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EAABB8" w14:textId="77777777" w:rsidR="002B1BC5" w:rsidRPr="000A1101" w:rsidRDefault="002B1BC5" w:rsidP="002B1BC5">
      <w:pPr>
        <w:pBdr>
          <w:bottom w:val="double" w:sz="6" w:space="0" w:color="auto"/>
        </w:pBdr>
        <w:tabs>
          <w:tab w:val="left" w:pos="2520"/>
        </w:tabs>
        <w:rPr>
          <w:rFonts w:ascii="Arial" w:hAnsi="Arial" w:cs="Arial"/>
          <w:b/>
          <w:color w:val="000000"/>
          <w:lang w:val="en-GB"/>
        </w:rPr>
      </w:pPr>
    </w:p>
    <w:p w14:paraId="78CA8D2E" w14:textId="77777777" w:rsidR="002B1BC5" w:rsidRPr="000A1101" w:rsidRDefault="002B1BC5" w:rsidP="002B1BC5">
      <w:pPr>
        <w:tabs>
          <w:tab w:val="left" w:pos="2520"/>
        </w:tabs>
        <w:rPr>
          <w:rFonts w:ascii="Arial" w:hAnsi="Arial" w:cs="Arial"/>
          <w:b/>
          <w:color w:val="000000"/>
          <w:lang w:val="en-GB"/>
        </w:rPr>
      </w:pPr>
    </w:p>
    <w:p w14:paraId="0D9707AA" w14:textId="3C2D8156" w:rsidR="002B1BC5" w:rsidRPr="00BC6788" w:rsidRDefault="00634F80" w:rsidP="002B1BC5">
      <w:pPr>
        <w:tabs>
          <w:tab w:val="left" w:pos="2520"/>
        </w:tabs>
        <w:autoSpaceDE w:val="0"/>
        <w:autoSpaceDN w:val="0"/>
        <w:adjustRightInd w:val="0"/>
        <w:jc w:val="center"/>
        <w:rPr>
          <w:rFonts w:ascii="Arial" w:hAnsi="Arial" w:cs="Arial"/>
          <w:b/>
          <w:bCs/>
          <w:sz w:val="28"/>
          <w:szCs w:val="28"/>
        </w:rPr>
      </w:pPr>
      <w:r w:rsidRPr="00BC6788">
        <w:rPr>
          <w:rFonts w:ascii="Arial" w:hAnsi="Arial" w:cs="Arial"/>
          <w:b/>
          <w:sz w:val="28"/>
          <w:szCs w:val="28"/>
        </w:rPr>
        <w:t xml:space="preserve">GCB MOBILE MONEY </w:t>
      </w:r>
      <w:r w:rsidR="00BC6788">
        <w:rPr>
          <w:rFonts w:ascii="Arial" w:hAnsi="Arial" w:cs="Arial"/>
          <w:b/>
          <w:sz w:val="28"/>
          <w:szCs w:val="28"/>
        </w:rPr>
        <w:t xml:space="preserve">AGGREGATOR </w:t>
      </w:r>
      <w:r w:rsidRPr="00BC6788">
        <w:rPr>
          <w:rFonts w:ascii="Arial" w:hAnsi="Arial" w:cs="Arial"/>
          <w:b/>
          <w:sz w:val="28"/>
          <w:szCs w:val="28"/>
        </w:rPr>
        <w:t>SERVICES</w:t>
      </w:r>
      <w:r w:rsidRPr="00BC6788" w:rsidDel="0098101D">
        <w:rPr>
          <w:rFonts w:ascii="Arial" w:hAnsi="Arial" w:cs="Arial"/>
          <w:b/>
          <w:bCs/>
          <w:sz w:val="28"/>
          <w:szCs w:val="28"/>
        </w:rPr>
        <w:t xml:space="preserve"> </w:t>
      </w:r>
      <w:r w:rsidRPr="00BC6788">
        <w:rPr>
          <w:rFonts w:ascii="Arial" w:hAnsi="Arial" w:cs="Arial"/>
          <w:b/>
          <w:bCs/>
          <w:sz w:val="28"/>
          <w:szCs w:val="28"/>
        </w:rPr>
        <w:t>AGREEMENT</w:t>
      </w:r>
    </w:p>
    <w:p w14:paraId="760DB23C" w14:textId="77777777" w:rsidR="002B1BC5" w:rsidRPr="000A1101" w:rsidRDefault="002B1BC5" w:rsidP="002B1BC5">
      <w:pPr>
        <w:pBdr>
          <w:bottom w:val="double" w:sz="6" w:space="1" w:color="auto"/>
        </w:pBdr>
        <w:tabs>
          <w:tab w:val="left" w:pos="2520"/>
        </w:tabs>
        <w:jc w:val="center"/>
        <w:rPr>
          <w:rFonts w:ascii="Arial" w:hAnsi="Arial" w:cs="Arial"/>
          <w:b/>
          <w:color w:val="000000"/>
          <w:sz w:val="34"/>
          <w:szCs w:val="34"/>
          <w:lang w:val="en-GB"/>
        </w:rPr>
      </w:pPr>
    </w:p>
    <w:p w14:paraId="067BB1D2" w14:textId="77777777" w:rsidR="002B1BC5" w:rsidRPr="000A1101" w:rsidRDefault="002B1BC5" w:rsidP="002B1BC5">
      <w:pPr>
        <w:tabs>
          <w:tab w:val="left" w:pos="2520"/>
        </w:tabs>
        <w:autoSpaceDE w:val="0"/>
        <w:autoSpaceDN w:val="0"/>
        <w:adjustRightInd w:val="0"/>
        <w:jc w:val="center"/>
        <w:rPr>
          <w:rFonts w:ascii="Arial" w:hAnsi="Arial" w:cs="Arial"/>
          <w:b/>
          <w:bCs/>
          <w:sz w:val="34"/>
          <w:szCs w:val="34"/>
        </w:rPr>
      </w:pPr>
    </w:p>
    <w:p w14:paraId="526168E1" w14:textId="77777777" w:rsidR="002B1BC5" w:rsidRPr="000A1101" w:rsidRDefault="002B1BC5" w:rsidP="002B1BC5">
      <w:pPr>
        <w:tabs>
          <w:tab w:val="left" w:pos="2520"/>
        </w:tabs>
        <w:autoSpaceDE w:val="0"/>
        <w:autoSpaceDN w:val="0"/>
        <w:adjustRightInd w:val="0"/>
        <w:jc w:val="center"/>
        <w:rPr>
          <w:rFonts w:ascii="Arial" w:hAnsi="Arial" w:cs="Arial"/>
          <w:b/>
          <w:bCs/>
          <w:sz w:val="34"/>
          <w:szCs w:val="34"/>
        </w:rPr>
      </w:pPr>
    </w:p>
    <w:p w14:paraId="7E01644A" w14:textId="77777777" w:rsidR="002B1BC5" w:rsidRPr="000A1101" w:rsidRDefault="002B1BC5" w:rsidP="002B1BC5">
      <w:pPr>
        <w:tabs>
          <w:tab w:val="left" w:pos="2520"/>
        </w:tabs>
        <w:autoSpaceDE w:val="0"/>
        <w:autoSpaceDN w:val="0"/>
        <w:adjustRightInd w:val="0"/>
        <w:jc w:val="center"/>
        <w:rPr>
          <w:rFonts w:ascii="Arial" w:hAnsi="Arial" w:cs="Arial"/>
          <w:b/>
          <w:bCs/>
          <w:sz w:val="34"/>
          <w:szCs w:val="34"/>
        </w:rPr>
      </w:pPr>
      <w:r w:rsidRPr="000A1101">
        <w:rPr>
          <w:rFonts w:ascii="Arial" w:hAnsi="Arial" w:cs="Arial"/>
          <w:b/>
          <w:bCs/>
          <w:sz w:val="34"/>
          <w:szCs w:val="34"/>
        </w:rPr>
        <w:t>BETWEEN</w:t>
      </w:r>
    </w:p>
    <w:p w14:paraId="167161F2" w14:textId="77777777" w:rsidR="002B1BC5" w:rsidRPr="000A1101" w:rsidRDefault="002B1BC5" w:rsidP="002B1BC5">
      <w:pPr>
        <w:tabs>
          <w:tab w:val="left" w:pos="2520"/>
        </w:tabs>
        <w:autoSpaceDE w:val="0"/>
        <w:autoSpaceDN w:val="0"/>
        <w:adjustRightInd w:val="0"/>
        <w:jc w:val="center"/>
        <w:rPr>
          <w:rFonts w:ascii="Arial" w:hAnsi="Arial" w:cs="Arial"/>
          <w:b/>
          <w:bCs/>
          <w:sz w:val="34"/>
          <w:szCs w:val="34"/>
        </w:rPr>
      </w:pPr>
    </w:p>
    <w:p w14:paraId="16C74C85" w14:textId="77777777" w:rsidR="002B1BC5" w:rsidRPr="000A1101" w:rsidRDefault="002B1BC5" w:rsidP="002B1BC5">
      <w:pPr>
        <w:tabs>
          <w:tab w:val="left" w:pos="2520"/>
        </w:tabs>
        <w:autoSpaceDE w:val="0"/>
        <w:autoSpaceDN w:val="0"/>
        <w:adjustRightInd w:val="0"/>
        <w:spacing w:after="0"/>
        <w:jc w:val="center"/>
        <w:rPr>
          <w:rFonts w:ascii="Arial" w:hAnsi="Arial" w:cs="Arial"/>
          <w:b/>
          <w:bCs/>
          <w:sz w:val="34"/>
          <w:szCs w:val="34"/>
        </w:rPr>
      </w:pPr>
      <w:r>
        <w:rPr>
          <w:rFonts w:ascii="Arial" w:hAnsi="Arial" w:cs="Arial"/>
          <w:b/>
          <w:bCs/>
          <w:sz w:val="34"/>
          <w:szCs w:val="34"/>
        </w:rPr>
        <w:t xml:space="preserve">GCB BANK </w:t>
      </w:r>
      <w:r w:rsidRPr="000A1101">
        <w:rPr>
          <w:rFonts w:ascii="Arial" w:hAnsi="Arial" w:cs="Arial"/>
          <w:b/>
          <w:bCs/>
          <w:sz w:val="34"/>
          <w:szCs w:val="34"/>
        </w:rPr>
        <w:t>LIMITED</w:t>
      </w:r>
    </w:p>
    <w:p w14:paraId="76CF485B" w14:textId="50F5802A" w:rsidR="002B1BC5" w:rsidRPr="000A1101" w:rsidRDefault="002B1BC5" w:rsidP="002B1BC5">
      <w:pPr>
        <w:tabs>
          <w:tab w:val="left" w:pos="2520"/>
        </w:tabs>
        <w:autoSpaceDE w:val="0"/>
        <w:autoSpaceDN w:val="0"/>
        <w:adjustRightInd w:val="0"/>
        <w:jc w:val="center"/>
        <w:rPr>
          <w:rFonts w:ascii="Arial" w:hAnsi="Arial" w:cs="Arial"/>
          <w:b/>
          <w:bCs/>
          <w:sz w:val="34"/>
          <w:szCs w:val="34"/>
        </w:rPr>
      </w:pPr>
    </w:p>
    <w:p w14:paraId="0917B430" w14:textId="77777777" w:rsidR="002B1BC5" w:rsidRPr="000A1101" w:rsidRDefault="002B1BC5" w:rsidP="002B1BC5">
      <w:pPr>
        <w:tabs>
          <w:tab w:val="left" w:pos="2520"/>
        </w:tabs>
        <w:autoSpaceDE w:val="0"/>
        <w:autoSpaceDN w:val="0"/>
        <w:adjustRightInd w:val="0"/>
        <w:jc w:val="center"/>
        <w:rPr>
          <w:rFonts w:ascii="Arial" w:hAnsi="Arial" w:cs="Arial"/>
          <w:b/>
          <w:bCs/>
          <w:sz w:val="34"/>
          <w:szCs w:val="34"/>
        </w:rPr>
      </w:pPr>
    </w:p>
    <w:p w14:paraId="6D6842EB" w14:textId="77777777" w:rsidR="002B1BC5" w:rsidRPr="000A1101" w:rsidRDefault="002B1BC5" w:rsidP="002B1BC5">
      <w:pPr>
        <w:tabs>
          <w:tab w:val="left" w:pos="2520"/>
        </w:tabs>
        <w:jc w:val="center"/>
        <w:rPr>
          <w:rFonts w:ascii="Arial" w:hAnsi="Arial" w:cs="Arial"/>
          <w:b/>
          <w:sz w:val="34"/>
          <w:szCs w:val="34"/>
        </w:rPr>
      </w:pPr>
      <w:r w:rsidRPr="000A1101">
        <w:rPr>
          <w:rFonts w:ascii="Arial" w:hAnsi="Arial" w:cs="Arial"/>
          <w:b/>
          <w:sz w:val="34"/>
          <w:szCs w:val="34"/>
        </w:rPr>
        <w:t>AND</w:t>
      </w:r>
    </w:p>
    <w:p w14:paraId="53DC1506" w14:textId="77777777" w:rsidR="002B1BC5" w:rsidRPr="000A1101" w:rsidRDefault="002B1BC5" w:rsidP="002B1BC5">
      <w:pPr>
        <w:tabs>
          <w:tab w:val="left" w:pos="2520"/>
        </w:tabs>
        <w:jc w:val="center"/>
        <w:rPr>
          <w:rFonts w:ascii="Arial" w:hAnsi="Arial" w:cs="Arial"/>
          <w:b/>
          <w:sz w:val="34"/>
          <w:szCs w:val="34"/>
        </w:rPr>
      </w:pPr>
    </w:p>
    <w:p w14:paraId="3D1F777F" w14:textId="70615DE3" w:rsidR="002B1BC5" w:rsidRPr="000A1101" w:rsidRDefault="007B2E2E" w:rsidP="002B1BC5">
      <w:pPr>
        <w:tabs>
          <w:tab w:val="left" w:pos="2520"/>
        </w:tabs>
        <w:spacing w:after="0"/>
        <w:jc w:val="center"/>
        <w:rPr>
          <w:rFonts w:ascii="Arial" w:hAnsi="Arial" w:cs="Arial"/>
          <w:b/>
          <w:sz w:val="34"/>
          <w:szCs w:val="34"/>
        </w:rPr>
      </w:pPr>
      <w:r>
        <w:rPr>
          <w:rFonts w:ascii="Arial" w:hAnsi="Arial" w:cs="Arial"/>
          <w:b/>
          <w:sz w:val="34"/>
          <w:szCs w:val="34"/>
        </w:rPr>
        <w:t>……………………………………….</w:t>
      </w:r>
    </w:p>
    <w:p w14:paraId="34578200" w14:textId="77777777" w:rsidR="002B1BC5" w:rsidRDefault="002B1BC5" w:rsidP="002B1BC5">
      <w:pPr>
        <w:tabs>
          <w:tab w:val="left" w:pos="2520"/>
        </w:tabs>
        <w:autoSpaceDE w:val="0"/>
        <w:autoSpaceDN w:val="0"/>
        <w:adjustRightInd w:val="0"/>
        <w:rPr>
          <w:rFonts w:ascii="Arial" w:hAnsi="Arial" w:cs="Arial"/>
          <w:b/>
          <w:bCs/>
          <w:sz w:val="34"/>
          <w:szCs w:val="34"/>
        </w:rPr>
      </w:pPr>
    </w:p>
    <w:p w14:paraId="1C23059B" w14:textId="77777777" w:rsidR="002B1BC5" w:rsidRPr="000A1101" w:rsidRDefault="002B1BC5" w:rsidP="002B1BC5">
      <w:pPr>
        <w:tabs>
          <w:tab w:val="left" w:pos="2520"/>
        </w:tabs>
        <w:autoSpaceDE w:val="0"/>
        <w:autoSpaceDN w:val="0"/>
        <w:adjustRightInd w:val="0"/>
        <w:rPr>
          <w:rFonts w:ascii="Arial" w:hAnsi="Arial" w:cs="Arial"/>
          <w:b/>
          <w:bCs/>
          <w:sz w:val="34"/>
          <w:szCs w:val="34"/>
        </w:rPr>
      </w:pPr>
    </w:p>
    <w:p w14:paraId="069AC95A" w14:textId="71167916" w:rsidR="002B1BC5" w:rsidRPr="000A1101" w:rsidRDefault="002B1BC5" w:rsidP="002B1BC5">
      <w:pPr>
        <w:tabs>
          <w:tab w:val="left" w:pos="2520"/>
        </w:tabs>
        <w:autoSpaceDE w:val="0"/>
        <w:autoSpaceDN w:val="0"/>
        <w:adjustRightInd w:val="0"/>
        <w:jc w:val="center"/>
        <w:rPr>
          <w:rFonts w:ascii="Arial" w:hAnsi="Arial" w:cs="Arial"/>
          <w:b/>
          <w:bCs/>
          <w:sz w:val="34"/>
          <w:szCs w:val="34"/>
        </w:rPr>
      </w:pPr>
      <w:r w:rsidRPr="000A1101">
        <w:rPr>
          <w:rFonts w:ascii="Arial" w:hAnsi="Arial" w:cs="Arial"/>
          <w:b/>
          <w:bCs/>
          <w:sz w:val="34"/>
          <w:szCs w:val="34"/>
        </w:rPr>
        <w:t xml:space="preserve">DATED THE </w:t>
      </w:r>
      <w:r w:rsidR="0066458B">
        <w:rPr>
          <w:rFonts w:ascii="Arial" w:hAnsi="Arial" w:cs="Arial"/>
          <w:b/>
          <w:bCs/>
          <w:sz w:val="34"/>
          <w:szCs w:val="34"/>
        </w:rPr>
        <w:t>…..</w:t>
      </w:r>
      <w:r w:rsidRPr="000A1101">
        <w:rPr>
          <w:rFonts w:ascii="Arial" w:hAnsi="Arial" w:cs="Arial"/>
          <w:b/>
          <w:bCs/>
          <w:sz w:val="34"/>
          <w:szCs w:val="34"/>
          <w:vertAlign w:val="superscript"/>
        </w:rPr>
        <w:t>TH</w:t>
      </w:r>
      <w:r w:rsidR="0066458B">
        <w:rPr>
          <w:rFonts w:ascii="Arial" w:hAnsi="Arial" w:cs="Arial"/>
          <w:b/>
          <w:bCs/>
          <w:sz w:val="34"/>
          <w:szCs w:val="34"/>
        </w:rPr>
        <w:t xml:space="preserve"> DAY OF ….. 2020</w:t>
      </w:r>
    </w:p>
    <w:p w14:paraId="7B2B4474" w14:textId="77777777" w:rsidR="002B1BC5" w:rsidRDefault="002B1BC5" w:rsidP="002B1BC5">
      <w:pPr>
        <w:tabs>
          <w:tab w:val="left" w:pos="2520"/>
        </w:tabs>
        <w:autoSpaceDE w:val="0"/>
        <w:autoSpaceDN w:val="0"/>
        <w:adjustRightInd w:val="0"/>
        <w:jc w:val="center"/>
        <w:rPr>
          <w:rFonts w:ascii="Arial" w:hAnsi="Arial" w:cs="Arial"/>
          <w:b/>
          <w:bCs/>
          <w:sz w:val="36"/>
          <w:szCs w:val="36"/>
        </w:rPr>
      </w:pPr>
    </w:p>
    <w:p w14:paraId="553C1F64" w14:textId="77777777" w:rsidR="0017079F" w:rsidRDefault="0017079F" w:rsidP="002B1BC5">
      <w:pPr>
        <w:tabs>
          <w:tab w:val="left" w:pos="2520"/>
        </w:tabs>
        <w:autoSpaceDE w:val="0"/>
        <w:autoSpaceDN w:val="0"/>
        <w:adjustRightInd w:val="0"/>
        <w:jc w:val="center"/>
        <w:rPr>
          <w:rFonts w:ascii="Arial" w:hAnsi="Arial" w:cs="Arial"/>
          <w:b/>
          <w:bCs/>
          <w:sz w:val="36"/>
          <w:szCs w:val="36"/>
        </w:rPr>
      </w:pPr>
    </w:p>
    <w:p w14:paraId="7E8D22AE" w14:textId="77777777" w:rsidR="0017079F" w:rsidRDefault="0017079F" w:rsidP="002B1BC5">
      <w:pPr>
        <w:tabs>
          <w:tab w:val="left" w:pos="2520"/>
        </w:tabs>
        <w:autoSpaceDE w:val="0"/>
        <w:autoSpaceDN w:val="0"/>
        <w:adjustRightInd w:val="0"/>
        <w:jc w:val="center"/>
        <w:rPr>
          <w:rFonts w:ascii="Arial" w:hAnsi="Arial" w:cs="Arial"/>
          <w:b/>
          <w:bCs/>
          <w:sz w:val="36"/>
          <w:szCs w:val="36"/>
        </w:rPr>
      </w:pPr>
    </w:p>
    <w:p w14:paraId="077867DF" w14:textId="77777777" w:rsidR="0017079F" w:rsidRDefault="0017079F" w:rsidP="002B1BC5">
      <w:pPr>
        <w:tabs>
          <w:tab w:val="left" w:pos="2520"/>
        </w:tabs>
        <w:autoSpaceDE w:val="0"/>
        <w:autoSpaceDN w:val="0"/>
        <w:adjustRightInd w:val="0"/>
        <w:jc w:val="center"/>
        <w:rPr>
          <w:rFonts w:ascii="Arial" w:hAnsi="Arial" w:cs="Arial"/>
          <w:b/>
          <w:bCs/>
          <w:sz w:val="36"/>
          <w:szCs w:val="36"/>
        </w:rPr>
      </w:pPr>
    </w:p>
    <w:p w14:paraId="313596D3" w14:textId="77777777" w:rsidR="0017079F" w:rsidRDefault="0017079F" w:rsidP="002B1BC5">
      <w:pPr>
        <w:tabs>
          <w:tab w:val="left" w:pos="2520"/>
        </w:tabs>
        <w:autoSpaceDE w:val="0"/>
        <w:autoSpaceDN w:val="0"/>
        <w:adjustRightInd w:val="0"/>
        <w:jc w:val="center"/>
        <w:rPr>
          <w:rFonts w:ascii="Arial" w:hAnsi="Arial" w:cs="Arial"/>
          <w:b/>
          <w:bCs/>
          <w:sz w:val="36"/>
          <w:szCs w:val="36"/>
        </w:rPr>
      </w:pPr>
    </w:p>
    <w:p w14:paraId="45EE1046" w14:textId="77777777" w:rsidR="002B1BC5" w:rsidRPr="00BC6788" w:rsidRDefault="002B1BC5" w:rsidP="002B1BC5">
      <w:pPr>
        <w:tabs>
          <w:tab w:val="left" w:pos="2520"/>
        </w:tabs>
        <w:autoSpaceDE w:val="0"/>
        <w:autoSpaceDN w:val="0"/>
        <w:adjustRightInd w:val="0"/>
        <w:rPr>
          <w:rFonts w:ascii="Arial" w:hAnsi="Arial" w:cs="Arial"/>
          <w:b/>
          <w:bCs/>
          <w:sz w:val="24"/>
          <w:szCs w:val="24"/>
        </w:rPr>
      </w:pPr>
    </w:p>
    <w:p w14:paraId="58F32A44" w14:textId="0621D905" w:rsidR="002B1BC5" w:rsidRPr="00BC6788" w:rsidRDefault="002B1BC5" w:rsidP="002B1BC5">
      <w:pPr>
        <w:rPr>
          <w:rFonts w:ascii="Arial" w:hAnsi="Arial" w:cs="Arial"/>
          <w:sz w:val="24"/>
          <w:szCs w:val="24"/>
        </w:rPr>
      </w:pPr>
      <w:r w:rsidRPr="00BC6788">
        <w:rPr>
          <w:rFonts w:ascii="Arial" w:hAnsi="Arial" w:cs="Arial"/>
          <w:b/>
          <w:bCs/>
          <w:sz w:val="24"/>
          <w:szCs w:val="24"/>
        </w:rPr>
        <w:t>T</w:t>
      </w:r>
      <w:r w:rsidRPr="00BC6788">
        <w:rPr>
          <w:rFonts w:ascii="Arial" w:hAnsi="Arial" w:cs="Arial"/>
          <w:b/>
          <w:sz w:val="24"/>
          <w:szCs w:val="24"/>
        </w:rPr>
        <w:t xml:space="preserve">HE </w:t>
      </w:r>
      <w:r w:rsidR="00BC6788" w:rsidRPr="00BC6788">
        <w:rPr>
          <w:rFonts w:ascii="Arial" w:hAnsi="Arial" w:cs="Arial"/>
          <w:b/>
          <w:sz w:val="24"/>
          <w:szCs w:val="24"/>
        </w:rPr>
        <w:t xml:space="preserve">AGREEMENT </w:t>
      </w:r>
      <w:r w:rsidR="00BC6788" w:rsidRPr="00BC6788">
        <w:rPr>
          <w:rFonts w:ascii="Arial" w:hAnsi="Arial" w:cs="Arial"/>
          <w:sz w:val="24"/>
          <w:szCs w:val="24"/>
        </w:rPr>
        <w:t>is</w:t>
      </w:r>
      <w:r w:rsidRPr="00BC6788">
        <w:rPr>
          <w:rFonts w:ascii="Arial" w:hAnsi="Arial" w:cs="Arial"/>
          <w:sz w:val="24"/>
          <w:szCs w:val="24"/>
        </w:rPr>
        <w:t xml:space="preserve"> dated </w:t>
      </w:r>
      <w:r w:rsidR="0066458B" w:rsidRPr="00BC6788">
        <w:rPr>
          <w:rFonts w:ascii="Arial" w:hAnsi="Arial" w:cs="Arial"/>
          <w:sz w:val="24"/>
          <w:szCs w:val="24"/>
        </w:rPr>
        <w:t>….</w:t>
      </w:r>
      <w:r w:rsidRPr="00BC6788">
        <w:rPr>
          <w:rFonts w:ascii="Arial" w:hAnsi="Arial" w:cs="Arial"/>
          <w:sz w:val="24"/>
          <w:szCs w:val="24"/>
          <w:vertAlign w:val="superscript"/>
        </w:rPr>
        <w:t>th</w:t>
      </w:r>
      <w:r w:rsidRPr="00BC6788">
        <w:rPr>
          <w:rFonts w:ascii="Arial" w:hAnsi="Arial" w:cs="Arial"/>
          <w:sz w:val="24"/>
          <w:szCs w:val="24"/>
        </w:rPr>
        <w:t xml:space="preserve"> day of </w:t>
      </w:r>
      <w:r w:rsidR="0066458B" w:rsidRPr="00BC6788">
        <w:rPr>
          <w:rFonts w:ascii="Arial" w:hAnsi="Arial" w:cs="Arial"/>
          <w:sz w:val="24"/>
          <w:szCs w:val="24"/>
        </w:rPr>
        <w:t>……., 2020</w:t>
      </w:r>
      <w:r w:rsidRPr="00BC6788">
        <w:rPr>
          <w:rFonts w:ascii="Arial" w:hAnsi="Arial" w:cs="Arial"/>
          <w:sz w:val="24"/>
          <w:szCs w:val="24"/>
        </w:rPr>
        <w:t>.</w:t>
      </w:r>
    </w:p>
    <w:p w14:paraId="03A94E92" w14:textId="77777777" w:rsidR="002B1BC5" w:rsidRPr="00BC6788" w:rsidRDefault="002B1BC5" w:rsidP="002B1BC5">
      <w:pPr>
        <w:rPr>
          <w:rFonts w:ascii="Arial" w:hAnsi="Arial" w:cs="Arial"/>
          <w:b/>
          <w:sz w:val="24"/>
          <w:szCs w:val="24"/>
        </w:rPr>
      </w:pPr>
      <w:r w:rsidRPr="00BC6788">
        <w:rPr>
          <w:rFonts w:ascii="Arial" w:hAnsi="Arial" w:cs="Arial"/>
          <w:b/>
          <w:sz w:val="24"/>
          <w:szCs w:val="24"/>
        </w:rPr>
        <w:t>Between</w:t>
      </w:r>
    </w:p>
    <w:p w14:paraId="64A2FD7D" w14:textId="40285A64" w:rsidR="0066458B" w:rsidRPr="00BC6788" w:rsidRDefault="0066458B" w:rsidP="0066458B">
      <w:pPr>
        <w:jc w:val="both"/>
        <w:rPr>
          <w:rFonts w:ascii="Arial" w:hAnsi="Arial" w:cs="Arial"/>
          <w:sz w:val="24"/>
          <w:szCs w:val="24"/>
        </w:rPr>
      </w:pPr>
      <w:r w:rsidRPr="00BC6788">
        <w:rPr>
          <w:rFonts w:ascii="Arial" w:hAnsi="Arial" w:cs="Arial"/>
          <w:b/>
          <w:sz w:val="24"/>
          <w:szCs w:val="24"/>
        </w:rPr>
        <w:t>G</w:t>
      </w:r>
      <w:r w:rsidRPr="00BC6788">
        <w:rPr>
          <w:rFonts w:ascii="Arial" w:hAnsi="Arial" w:cs="Arial"/>
          <w:b/>
          <w:spacing w:val="-1"/>
          <w:sz w:val="24"/>
          <w:szCs w:val="24"/>
        </w:rPr>
        <w:t>C</w:t>
      </w:r>
      <w:r w:rsidRPr="00BC6788">
        <w:rPr>
          <w:rFonts w:ascii="Arial" w:hAnsi="Arial" w:cs="Arial"/>
          <w:b/>
          <w:sz w:val="24"/>
          <w:szCs w:val="24"/>
        </w:rPr>
        <w:t>B</w:t>
      </w:r>
      <w:r w:rsidRPr="00BC6788">
        <w:rPr>
          <w:rFonts w:ascii="Arial" w:hAnsi="Arial" w:cs="Arial"/>
          <w:b/>
          <w:spacing w:val="-5"/>
          <w:sz w:val="24"/>
          <w:szCs w:val="24"/>
        </w:rPr>
        <w:t xml:space="preserve"> </w:t>
      </w:r>
      <w:r w:rsidRPr="00BC6788">
        <w:rPr>
          <w:rFonts w:ascii="Arial" w:hAnsi="Arial" w:cs="Arial"/>
          <w:b/>
          <w:spacing w:val="-1"/>
          <w:sz w:val="24"/>
          <w:szCs w:val="24"/>
        </w:rPr>
        <w:t>B</w:t>
      </w:r>
      <w:r w:rsidRPr="00BC6788">
        <w:rPr>
          <w:rFonts w:ascii="Arial" w:hAnsi="Arial" w:cs="Arial"/>
          <w:b/>
          <w:sz w:val="24"/>
          <w:szCs w:val="24"/>
        </w:rPr>
        <w:t>a</w:t>
      </w:r>
      <w:r w:rsidRPr="00BC6788">
        <w:rPr>
          <w:rFonts w:ascii="Arial" w:hAnsi="Arial" w:cs="Arial"/>
          <w:b/>
          <w:spacing w:val="1"/>
          <w:sz w:val="24"/>
          <w:szCs w:val="24"/>
        </w:rPr>
        <w:t>n</w:t>
      </w:r>
      <w:r w:rsidRPr="00BC6788">
        <w:rPr>
          <w:rFonts w:ascii="Arial" w:hAnsi="Arial" w:cs="Arial"/>
          <w:b/>
          <w:sz w:val="24"/>
          <w:szCs w:val="24"/>
        </w:rPr>
        <w:t>k</w:t>
      </w:r>
      <w:r w:rsidRPr="00BC6788">
        <w:rPr>
          <w:rFonts w:ascii="Arial" w:hAnsi="Arial" w:cs="Arial"/>
          <w:b/>
          <w:spacing w:val="-5"/>
          <w:sz w:val="24"/>
          <w:szCs w:val="24"/>
        </w:rPr>
        <w:t xml:space="preserve"> Limited</w:t>
      </w:r>
      <w:r w:rsidRPr="00BC6788">
        <w:rPr>
          <w:rFonts w:ascii="Arial" w:hAnsi="Arial" w:cs="Arial"/>
          <w:spacing w:val="-5"/>
          <w:sz w:val="24"/>
          <w:szCs w:val="24"/>
        </w:rPr>
        <w:t xml:space="preserve"> a limited liability company registered under the laws of the Republic of Ghana and </w:t>
      </w:r>
      <w:r w:rsidRPr="00BC6788">
        <w:rPr>
          <w:rFonts w:ascii="Arial" w:hAnsi="Arial" w:cs="Arial"/>
          <w:spacing w:val="1"/>
          <w:sz w:val="24"/>
          <w:szCs w:val="24"/>
        </w:rPr>
        <w:t>h</w:t>
      </w:r>
      <w:r w:rsidRPr="00BC6788">
        <w:rPr>
          <w:rFonts w:ascii="Arial" w:hAnsi="Arial" w:cs="Arial"/>
          <w:sz w:val="24"/>
          <w:szCs w:val="24"/>
        </w:rPr>
        <w:t>avi</w:t>
      </w:r>
      <w:r w:rsidRPr="00BC6788">
        <w:rPr>
          <w:rFonts w:ascii="Arial" w:hAnsi="Arial" w:cs="Arial"/>
          <w:spacing w:val="1"/>
          <w:sz w:val="24"/>
          <w:szCs w:val="24"/>
        </w:rPr>
        <w:t>n</w:t>
      </w:r>
      <w:r w:rsidRPr="00BC6788">
        <w:rPr>
          <w:rFonts w:ascii="Arial" w:hAnsi="Arial" w:cs="Arial"/>
          <w:sz w:val="24"/>
          <w:szCs w:val="24"/>
        </w:rPr>
        <w:t>g</w:t>
      </w:r>
      <w:r w:rsidRPr="00BC6788">
        <w:rPr>
          <w:rFonts w:ascii="Arial" w:hAnsi="Arial" w:cs="Arial"/>
          <w:spacing w:val="-3"/>
          <w:sz w:val="24"/>
          <w:szCs w:val="24"/>
        </w:rPr>
        <w:t xml:space="preserve"> </w:t>
      </w:r>
      <w:r w:rsidRPr="00BC6788">
        <w:rPr>
          <w:rFonts w:ascii="Arial" w:hAnsi="Arial" w:cs="Arial"/>
          <w:sz w:val="24"/>
          <w:szCs w:val="24"/>
        </w:rPr>
        <w:t>i</w:t>
      </w:r>
      <w:r w:rsidRPr="00BC6788">
        <w:rPr>
          <w:rFonts w:ascii="Arial" w:hAnsi="Arial" w:cs="Arial"/>
          <w:spacing w:val="1"/>
          <w:sz w:val="24"/>
          <w:szCs w:val="24"/>
        </w:rPr>
        <w:t>t</w:t>
      </w:r>
      <w:r w:rsidRPr="00BC6788">
        <w:rPr>
          <w:rFonts w:ascii="Arial" w:hAnsi="Arial" w:cs="Arial"/>
          <w:sz w:val="24"/>
          <w:szCs w:val="24"/>
        </w:rPr>
        <w:t>s</w:t>
      </w:r>
      <w:r w:rsidRPr="00BC6788">
        <w:rPr>
          <w:rFonts w:ascii="Arial" w:hAnsi="Arial" w:cs="Arial"/>
          <w:spacing w:val="-2"/>
          <w:sz w:val="24"/>
          <w:szCs w:val="24"/>
        </w:rPr>
        <w:t xml:space="preserve"> </w:t>
      </w:r>
      <w:r w:rsidRPr="00BC6788">
        <w:rPr>
          <w:rFonts w:ascii="Arial" w:hAnsi="Arial" w:cs="Arial"/>
          <w:sz w:val="24"/>
          <w:szCs w:val="24"/>
        </w:rPr>
        <w:t>r</w:t>
      </w:r>
      <w:r w:rsidRPr="00BC6788">
        <w:rPr>
          <w:rFonts w:ascii="Arial" w:hAnsi="Arial" w:cs="Arial"/>
          <w:spacing w:val="1"/>
          <w:sz w:val="24"/>
          <w:szCs w:val="24"/>
        </w:rPr>
        <w:t>e</w:t>
      </w:r>
      <w:r w:rsidRPr="00BC6788">
        <w:rPr>
          <w:rFonts w:ascii="Arial" w:hAnsi="Arial" w:cs="Arial"/>
          <w:sz w:val="24"/>
          <w:szCs w:val="24"/>
        </w:rPr>
        <w:t>gis</w:t>
      </w:r>
      <w:r w:rsidRPr="00BC6788">
        <w:rPr>
          <w:rFonts w:ascii="Arial" w:hAnsi="Arial" w:cs="Arial"/>
          <w:spacing w:val="-1"/>
          <w:sz w:val="24"/>
          <w:szCs w:val="24"/>
        </w:rPr>
        <w:t>t</w:t>
      </w:r>
      <w:r w:rsidRPr="00BC6788">
        <w:rPr>
          <w:rFonts w:ascii="Arial" w:hAnsi="Arial" w:cs="Arial"/>
          <w:spacing w:val="1"/>
          <w:sz w:val="24"/>
          <w:szCs w:val="24"/>
        </w:rPr>
        <w:t>e</w:t>
      </w:r>
      <w:r w:rsidRPr="00BC6788">
        <w:rPr>
          <w:rFonts w:ascii="Arial" w:hAnsi="Arial" w:cs="Arial"/>
          <w:sz w:val="24"/>
          <w:szCs w:val="24"/>
        </w:rPr>
        <w:t>r</w:t>
      </w:r>
      <w:r w:rsidRPr="00BC6788">
        <w:rPr>
          <w:rFonts w:ascii="Arial" w:hAnsi="Arial" w:cs="Arial"/>
          <w:spacing w:val="1"/>
          <w:sz w:val="24"/>
          <w:szCs w:val="24"/>
        </w:rPr>
        <w:t>e</w:t>
      </w:r>
      <w:r w:rsidRPr="00BC6788">
        <w:rPr>
          <w:rFonts w:ascii="Arial" w:hAnsi="Arial" w:cs="Arial"/>
          <w:sz w:val="24"/>
          <w:szCs w:val="24"/>
        </w:rPr>
        <w:t>d</w:t>
      </w:r>
      <w:r w:rsidRPr="00BC6788">
        <w:rPr>
          <w:rFonts w:ascii="Arial" w:hAnsi="Arial" w:cs="Arial"/>
          <w:spacing w:val="-9"/>
          <w:sz w:val="24"/>
          <w:szCs w:val="24"/>
        </w:rPr>
        <w:t xml:space="preserve"> </w:t>
      </w:r>
      <w:r w:rsidRPr="00BC6788">
        <w:rPr>
          <w:rFonts w:ascii="Arial" w:hAnsi="Arial" w:cs="Arial"/>
          <w:spacing w:val="1"/>
          <w:sz w:val="24"/>
          <w:szCs w:val="24"/>
        </w:rPr>
        <w:t>o</w:t>
      </w:r>
      <w:r w:rsidRPr="00BC6788">
        <w:rPr>
          <w:rFonts w:ascii="Arial" w:hAnsi="Arial" w:cs="Arial"/>
          <w:spacing w:val="-1"/>
          <w:sz w:val="24"/>
          <w:szCs w:val="24"/>
        </w:rPr>
        <w:t>f</w:t>
      </w:r>
      <w:r w:rsidRPr="00BC6788">
        <w:rPr>
          <w:rFonts w:ascii="Arial" w:hAnsi="Arial" w:cs="Arial"/>
          <w:spacing w:val="1"/>
          <w:sz w:val="24"/>
          <w:szCs w:val="24"/>
        </w:rPr>
        <w:t>f</w:t>
      </w:r>
      <w:r w:rsidRPr="00BC6788">
        <w:rPr>
          <w:rFonts w:ascii="Arial" w:hAnsi="Arial" w:cs="Arial"/>
          <w:sz w:val="24"/>
          <w:szCs w:val="24"/>
        </w:rPr>
        <w:t>i</w:t>
      </w:r>
      <w:r w:rsidRPr="00BC6788">
        <w:rPr>
          <w:rFonts w:ascii="Arial" w:hAnsi="Arial" w:cs="Arial"/>
          <w:spacing w:val="-1"/>
          <w:sz w:val="24"/>
          <w:szCs w:val="24"/>
        </w:rPr>
        <w:t>c</w:t>
      </w:r>
      <w:r w:rsidRPr="00BC6788">
        <w:rPr>
          <w:rFonts w:ascii="Arial" w:hAnsi="Arial" w:cs="Arial"/>
          <w:sz w:val="24"/>
          <w:szCs w:val="24"/>
        </w:rPr>
        <w:t>e</w:t>
      </w:r>
      <w:r w:rsidRPr="00BC6788">
        <w:rPr>
          <w:rFonts w:ascii="Arial" w:hAnsi="Arial" w:cs="Arial"/>
          <w:spacing w:val="-3"/>
          <w:sz w:val="24"/>
          <w:szCs w:val="24"/>
        </w:rPr>
        <w:t xml:space="preserve"> </w:t>
      </w:r>
      <w:r w:rsidRPr="00BC6788">
        <w:rPr>
          <w:rFonts w:ascii="Arial" w:hAnsi="Arial" w:cs="Arial"/>
          <w:sz w:val="24"/>
          <w:szCs w:val="24"/>
        </w:rPr>
        <w:t>at</w:t>
      </w:r>
      <w:r w:rsidRPr="00BC6788">
        <w:rPr>
          <w:rFonts w:ascii="Arial" w:hAnsi="Arial" w:cs="Arial"/>
          <w:spacing w:val="-3"/>
          <w:sz w:val="24"/>
          <w:szCs w:val="24"/>
        </w:rPr>
        <w:t xml:space="preserve"> GCB Bank Building</w:t>
      </w:r>
      <w:r w:rsidRPr="00BC6788">
        <w:rPr>
          <w:rFonts w:ascii="Arial" w:hAnsi="Arial" w:cs="Arial"/>
          <w:sz w:val="24"/>
          <w:szCs w:val="24"/>
        </w:rPr>
        <w:t xml:space="preserve"> </w:t>
      </w:r>
      <w:r w:rsidR="0017079F" w:rsidRPr="00BC6788">
        <w:rPr>
          <w:rFonts w:ascii="Arial" w:hAnsi="Arial" w:cs="Arial"/>
          <w:sz w:val="24"/>
          <w:szCs w:val="24"/>
        </w:rPr>
        <w:t xml:space="preserve">No. 2 Thorpe Road with digital address being </w:t>
      </w:r>
      <w:r w:rsidRPr="00BC6788">
        <w:rPr>
          <w:rFonts w:ascii="Arial" w:hAnsi="Arial" w:cs="Arial"/>
          <w:sz w:val="24"/>
          <w:szCs w:val="24"/>
        </w:rPr>
        <w:t>GA-183-2490- John Evans Atta Mills High Street Accra in the Greater Accra Region of the Republic of Ghana</w:t>
      </w:r>
      <w:r w:rsidRPr="00BC6788">
        <w:rPr>
          <w:rFonts w:ascii="Arial" w:hAnsi="Arial" w:cs="Arial"/>
          <w:spacing w:val="-3"/>
          <w:sz w:val="24"/>
          <w:szCs w:val="24"/>
        </w:rPr>
        <w:t xml:space="preserve">, </w:t>
      </w:r>
      <w:r w:rsidRPr="00BC6788">
        <w:rPr>
          <w:rFonts w:ascii="Arial" w:hAnsi="Arial" w:cs="Arial"/>
          <w:sz w:val="24"/>
          <w:szCs w:val="24"/>
        </w:rPr>
        <w:t xml:space="preserve">and of </w:t>
      </w:r>
      <w:r w:rsidRPr="00BC6788">
        <w:rPr>
          <w:rFonts w:ascii="Arial" w:hAnsi="Arial" w:cs="Arial"/>
          <w:spacing w:val="1"/>
          <w:sz w:val="24"/>
          <w:szCs w:val="24"/>
        </w:rPr>
        <w:t>P</w:t>
      </w:r>
      <w:r w:rsidRPr="00BC6788">
        <w:rPr>
          <w:rFonts w:ascii="Arial" w:hAnsi="Arial" w:cs="Arial"/>
          <w:spacing w:val="-1"/>
          <w:sz w:val="24"/>
          <w:szCs w:val="24"/>
        </w:rPr>
        <w:t>.</w:t>
      </w:r>
      <w:r w:rsidRPr="00BC6788">
        <w:rPr>
          <w:rFonts w:ascii="Arial" w:hAnsi="Arial" w:cs="Arial"/>
          <w:sz w:val="24"/>
          <w:szCs w:val="24"/>
        </w:rPr>
        <w:t>O</w:t>
      </w:r>
      <w:r w:rsidRPr="00BC6788">
        <w:rPr>
          <w:rFonts w:ascii="Arial" w:hAnsi="Arial" w:cs="Arial"/>
          <w:spacing w:val="-1"/>
          <w:sz w:val="24"/>
          <w:szCs w:val="24"/>
        </w:rPr>
        <w:t>. B</w:t>
      </w:r>
      <w:r w:rsidRPr="00BC6788">
        <w:rPr>
          <w:rFonts w:ascii="Arial" w:hAnsi="Arial" w:cs="Arial"/>
          <w:spacing w:val="1"/>
          <w:sz w:val="24"/>
          <w:szCs w:val="24"/>
        </w:rPr>
        <w:t>o</w:t>
      </w:r>
      <w:r w:rsidRPr="00BC6788">
        <w:rPr>
          <w:rFonts w:ascii="Arial" w:hAnsi="Arial" w:cs="Arial"/>
          <w:sz w:val="24"/>
          <w:szCs w:val="24"/>
        </w:rPr>
        <w:t>x</w:t>
      </w:r>
      <w:r w:rsidRPr="00BC6788">
        <w:rPr>
          <w:rFonts w:ascii="Arial" w:hAnsi="Arial" w:cs="Arial"/>
          <w:spacing w:val="-6"/>
          <w:sz w:val="24"/>
          <w:szCs w:val="24"/>
        </w:rPr>
        <w:t xml:space="preserve"> </w:t>
      </w:r>
      <w:r w:rsidRPr="00BC6788">
        <w:rPr>
          <w:rFonts w:ascii="Arial" w:hAnsi="Arial" w:cs="Arial"/>
          <w:sz w:val="24"/>
          <w:szCs w:val="24"/>
        </w:rPr>
        <w:t>G</w:t>
      </w:r>
      <w:r w:rsidRPr="00BC6788">
        <w:rPr>
          <w:rFonts w:ascii="Arial" w:hAnsi="Arial" w:cs="Arial"/>
          <w:spacing w:val="1"/>
          <w:sz w:val="24"/>
          <w:szCs w:val="24"/>
        </w:rPr>
        <w:t>P13</w:t>
      </w:r>
      <w:r w:rsidRPr="00BC6788">
        <w:rPr>
          <w:rFonts w:ascii="Arial" w:hAnsi="Arial" w:cs="Arial"/>
          <w:sz w:val="24"/>
          <w:szCs w:val="24"/>
        </w:rPr>
        <w:t>4</w:t>
      </w:r>
      <w:r w:rsidRPr="00BC6788">
        <w:rPr>
          <w:rFonts w:ascii="Arial" w:hAnsi="Arial" w:cs="Arial"/>
          <w:spacing w:val="-5"/>
          <w:sz w:val="24"/>
          <w:szCs w:val="24"/>
        </w:rPr>
        <w:t xml:space="preserve"> </w:t>
      </w:r>
      <w:r w:rsidRPr="00BC6788">
        <w:rPr>
          <w:rFonts w:ascii="Arial" w:hAnsi="Arial" w:cs="Arial"/>
          <w:sz w:val="24"/>
          <w:szCs w:val="24"/>
        </w:rPr>
        <w:t>A</w:t>
      </w:r>
      <w:r w:rsidRPr="00BC6788">
        <w:rPr>
          <w:rFonts w:ascii="Arial" w:hAnsi="Arial" w:cs="Arial"/>
          <w:spacing w:val="-1"/>
          <w:sz w:val="24"/>
          <w:szCs w:val="24"/>
        </w:rPr>
        <w:t>cc</w:t>
      </w:r>
      <w:r w:rsidRPr="00BC6788">
        <w:rPr>
          <w:rFonts w:ascii="Arial" w:hAnsi="Arial" w:cs="Arial"/>
          <w:sz w:val="24"/>
          <w:szCs w:val="24"/>
        </w:rPr>
        <w:t>ra</w:t>
      </w:r>
      <w:r w:rsidRPr="00BC6788">
        <w:rPr>
          <w:rFonts w:ascii="Arial" w:hAnsi="Arial" w:cs="Arial"/>
          <w:spacing w:val="1"/>
          <w:sz w:val="24"/>
          <w:szCs w:val="24"/>
        </w:rPr>
        <w:t>-</w:t>
      </w:r>
      <w:r w:rsidRPr="00BC6788">
        <w:rPr>
          <w:rFonts w:ascii="Arial" w:hAnsi="Arial" w:cs="Arial"/>
          <w:sz w:val="24"/>
          <w:szCs w:val="24"/>
        </w:rPr>
        <w:t>G</w:t>
      </w:r>
      <w:r w:rsidRPr="00BC6788">
        <w:rPr>
          <w:rFonts w:ascii="Arial" w:hAnsi="Arial" w:cs="Arial"/>
          <w:spacing w:val="1"/>
          <w:sz w:val="24"/>
          <w:szCs w:val="24"/>
        </w:rPr>
        <w:t>h</w:t>
      </w:r>
      <w:r w:rsidRPr="00BC6788">
        <w:rPr>
          <w:rFonts w:ascii="Arial" w:hAnsi="Arial" w:cs="Arial"/>
          <w:sz w:val="24"/>
          <w:szCs w:val="24"/>
        </w:rPr>
        <w:t>a</w:t>
      </w:r>
      <w:r w:rsidRPr="00BC6788">
        <w:rPr>
          <w:rFonts w:ascii="Arial" w:hAnsi="Arial" w:cs="Arial"/>
          <w:spacing w:val="1"/>
          <w:sz w:val="24"/>
          <w:szCs w:val="24"/>
        </w:rPr>
        <w:t>n</w:t>
      </w:r>
      <w:r w:rsidRPr="00BC6788">
        <w:rPr>
          <w:rFonts w:ascii="Arial" w:hAnsi="Arial" w:cs="Arial"/>
          <w:sz w:val="24"/>
          <w:szCs w:val="24"/>
        </w:rPr>
        <w:t>a</w:t>
      </w:r>
      <w:r w:rsidRPr="00BC6788">
        <w:rPr>
          <w:rFonts w:ascii="Arial" w:hAnsi="Arial" w:cs="Arial"/>
          <w:spacing w:val="-10"/>
          <w:sz w:val="24"/>
          <w:szCs w:val="24"/>
        </w:rPr>
        <w:t xml:space="preserve"> </w:t>
      </w:r>
      <w:r w:rsidRPr="00BC6788">
        <w:rPr>
          <w:rFonts w:ascii="Arial" w:hAnsi="Arial" w:cs="Arial"/>
          <w:sz w:val="24"/>
          <w:szCs w:val="24"/>
        </w:rPr>
        <w:t>(hereinafter called “GCB” which expression shall include its successors and assigns) of the one part.</w:t>
      </w:r>
    </w:p>
    <w:p w14:paraId="2766700F" w14:textId="77777777" w:rsidR="002B1BC5" w:rsidRPr="00BC6788" w:rsidRDefault="002B1BC5" w:rsidP="002B1BC5">
      <w:pPr>
        <w:tabs>
          <w:tab w:val="left" w:pos="0"/>
        </w:tabs>
        <w:autoSpaceDE w:val="0"/>
        <w:autoSpaceDN w:val="0"/>
        <w:adjustRightInd w:val="0"/>
        <w:contextualSpacing/>
        <w:jc w:val="both"/>
        <w:rPr>
          <w:rFonts w:ascii="Arial" w:hAnsi="Arial" w:cs="Arial"/>
          <w:sz w:val="24"/>
          <w:szCs w:val="24"/>
        </w:rPr>
      </w:pPr>
    </w:p>
    <w:p w14:paraId="1FE5C7CB" w14:textId="77777777" w:rsidR="002B1BC5" w:rsidRPr="00BC6788" w:rsidRDefault="002B1BC5" w:rsidP="002B1BC5">
      <w:pPr>
        <w:rPr>
          <w:rFonts w:ascii="Arial" w:hAnsi="Arial" w:cs="Arial"/>
          <w:b/>
          <w:sz w:val="24"/>
          <w:szCs w:val="24"/>
        </w:rPr>
      </w:pPr>
      <w:r w:rsidRPr="00BC6788">
        <w:rPr>
          <w:rFonts w:ascii="Arial" w:hAnsi="Arial" w:cs="Arial"/>
          <w:b/>
          <w:sz w:val="24"/>
          <w:szCs w:val="24"/>
        </w:rPr>
        <w:t>And</w:t>
      </w:r>
    </w:p>
    <w:p w14:paraId="4D2E7024" w14:textId="29F2B46B" w:rsidR="002B1BC5" w:rsidRPr="00BC6788" w:rsidRDefault="0066458B" w:rsidP="002B1BC5">
      <w:pPr>
        <w:rPr>
          <w:rFonts w:ascii="Arial" w:hAnsi="Arial" w:cs="Arial"/>
          <w:sz w:val="24"/>
          <w:szCs w:val="24"/>
        </w:rPr>
      </w:pPr>
      <w:r w:rsidRPr="00BC6788">
        <w:rPr>
          <w:rFonts w:ascii="Arial" w:hAnsi="Arial" w:cs="Arial"/>
          <w:b/>
          <w:sz w:val="24"/>
          <w:szCs w:val="24"/>
        </w:rPr>
        <w:t>……………………..</w:t>
      </w:r>
      <w:r w:rsidR="002B1BC5" w:rsidRPr="00BC6788">
        <w:rPr>
          <w:rFonts w:ascii="Arial" w:hAnsi="Arial" w:cs="Arial"/>
          <w:sz w:val="24"/>
          <w:szCs w:val="24"/>
        </w:rPr>
        <w:t xml:space="preserve">, a limited liability company incorporated under the laws of the Republic of Ghana, having its offices located </w:t>
      </w:r>
      <w:r w:rsidRPr="00BC6788">
        <w:rPr>
          <w:rFonts w:ascii="Arial" w:hAnsi="Arial" w:cs="Arial"/>
          <w:sz w:val="24"/>
          <w:szCs w:val="24"/>
        </w:rPr>
        <w:t>………………………</w:t>
      </w:r>
      <w:r w:rsidR="002B1BC5" w:rsidRPr="00BC6788">
        <w:rPr>
          <w:rFonts w:ascii="Arial" w:hAnsi="Arial" w:cs="Arial"/>
          <w:sz w:val="24"/>
          <w:szCs w:val="24"/>
        </w:rPr>
        <w:t xml:space="preserve"> Accra, Ghana, and </w:t>
      </w:r>
      <w:r w:rsidRPr="00BC6788">
        <w:rPr>
          <w:rFonts w:ascii="Arial" w:hAnsi="Arial" w:cs="Arial"/>
          <w:sz w:val="24"/>
          <w:szCs w:val="24"/>
        </w:rPr>
        <w:t xml:space="preserve">whose postal address is </w:t>
      </w:r>
      <w:r w:rsidR="002B1BC5" w:rsidRPr="00BC6788">
        <w:rPr>
          <w:rFonts w:ascii="Arial" w:hAnsi="Arial" w:cs="Arial"/>
          <w:sz w:val="24"/>
          <w:szCs w:val="24"/>
        </w:rPr>
        <w:t xml:space="preserve">PO Box CT 2156, Cantonments, Accra, Ghana acting by </w:t>
      </w:r>
      <w:proofErr w:type="gramStart"/>
      <w:r w:rsidR="002B1BC5" w:rsidRPr="00BC6788">
        <w:rPr>
          <w:rFonts w:ascii="Arial" w:hAnsi="Arial" w:cs="Arial"/>
          <w:b/>
          <w:sz w:val="24"/>
          <w:szCs w:val="24"/>
        </w:rPr>
        <w:t>its</w:t>
      </w:r>
      <w:proofErr w:type="gramEnd"/>
      <w:r w:rsidR="002B1BC5" w:rsidRPr="00BC6788">
        <w:rPr>
          <w:rFonts w:ascii="Arial" w:hAnsi="Arial" w:cs="Arial"/>
          <w:b/>
          <w:sz w:val="24"/>
          <w:szCs w:val="24"/>
        </w:rPr>
        <w:t xml:space="preserve"> </w:t>
      </w:r>
      <w:r w:rsidRPr="00BC6788">
        <w:rPr>
          <w:rFonts w:ascii="Arial" w:hAnsi="Arial" w:cs="Arial"/>
          <w:b/>
          <w:sz w:val="24"/>
          <w:szCs w:val="24"/>
        </w:rPr>
        <w:t>…………………………</w:t>
      </w:r>
      <w:r w:rsidR="002B1BC5" w:rsidRPr="00BC6788">
        <w:rPr>
          <w:rFonts w:ascii="Arial" w:hAnsi="Arial" w:cs="Arial"/>
          <w:sz w:val="24"/>
          <w:szCs w:val="24"/>
        </w:rPr>
        <w:t xml:space="preserve"> (</w:t>
      </w:r>
      <w:r w:rsidR="007D6370" w:rsidRPr="00BC6788">
        <w:rPr>
          <w:rFonts w:ascii="Arial" w:hAnsi="Arial" w:cs="Arial"/>
          <w:sz w:val="24"/>
          <w:szCs w:val="24"/>
        </w:rPr>
        <w:t>Hereinafter</w:t>
      </w:r>
      <w:r w:rsidR="002B1BC5" w:rsidRPr="00BC6788">
        <w:rPr>
          <w:rFonts w:ascii="Arial" w:hAnsi="Arial" w:cs="Arial"/>
          <w:sz w:val="24"/>
          <w:szCs w:val="24"/>
        </w:rPr>
        <w:t xml:space="preserve"> referred to as </w:t>
      </w:r>
      <w:r w:rsidR="0017079F" w:rsidRPr="00BC6788">
        <w:rPr>
          <w:rFonts w:ascii="Arial" w:hAnsi="Arial" w:cs="Arial"/>
          <w:b/>
          <w:sz w:val="24"/>
          <w:szCs w:val="24"/>
        </w:rPr>
        <w:t xml:space="preserve">“the Service </w:t>
      </w:r>
      <w:proofErr w:type="gramStart"/>
      <w:r w:rsidR="0017079F" w:rsidRPr="00BC6788">
        <w:rPr>
          <w:rFonts w:ascii="Arial" w:hAnsi="Arial" w:cs="Arial"/>
          <w:b/>
          <w:sz w:val="24"/>
          <w:szCs w:val="24"/>
        </w:rPr>
        <w:t xml:space="preserve">Provider </w:t>
      </w:r>
      <w:r w:rsidR="002B1BC5" w:rsidRPr="00BC6788">
        <w:rPr>
          <w:rFonts w:ascii="Arial" w:hAnsi="Arial" w:cs="Arial"/>
          <w:b/>
          <w:sz w:val="24"/>
          <w:szCs w:val="24"/>
        </w:rPr>
        <w:t>”</w:t>
      </w:r>
      <w:proofErr w:type="gramEnd"/>
      <w:r w:rsidR="002B1BC5" w:rsidRPr="00BC6788">
        <w:rPr>
          <w:rFonts w:ascii="Arial" w:hAnsi="Arial" w:cs="Arial"/>
          <w:sz w:val="24"/>
          <w:szCs w:val="24"/>
        </w:rPr>
        <w:t>) which expression shall except where the context otherwise provides includes its successors and assigns of the first part;</w:t>
      </w:r>
    </w:p>
    <w:p w14:paraId="0990F42A" w14:textId="77777777" w:rsidR="002B1BC5" w:rsidRPr="00BC6788" w:rsidRDefault="002B1BC5" w:rsidP="002B1BC5">
      <w:pPr>
        <w:rPr>
          <w:rFonts w:ascii="Arial" w:hAnsi="Arial" w:cs="Arial"/>
          <w:sz w:val="24"/>
          <w:szCs w:val="24"/>
        </w:rPr>
      </w:pPr>
    </w:p>
    <w:p w14:paraId="18F3B5FE" w14:textId="77777777" w:rsidR="002B1BC5" w:rsidRPr="00BC6788" w:rsidRDefault="002B1BC5" w:rsidP="002B1BC5">
      <w:pPr>
        <w:rPr>
          <w:rFonts w:ascii="Arial" w:hAnsi="Arial" w:cs="Arial"/>
          <w:b/>
          <w:sz w:val="24"/>
          <w:szCs w:val="24"/>
        </w:rPr>
      </w:pPr>
      <w:r w:rsidRPr="00BC6788">
        <w:rPr>
          <w:rFonts w:ascii="Arial" w:hAnsi="Arial" w:cs="Arial"/>
          <w:b/>
          <w:sz w:val="24"/>
          <w:szCs w:val="24"/>
        </w:rPr>
        <w:t>WHEREAS:</w:t>
      </w:r>
    </w:p>
    <w:p w14:paraId="47E21320" w14:textId="77777777" w:rsidR="0066458B" w:rsidRPr="00BC6788" w:rsidRDefault="0066458B" w:rsidP="0066458B">
      <w:pPr>
        <w:pStyle w:val="ListParagraph"/>
        <w:numPr>
          <w:ilvl w:val="0"/>
          <w:numId w:val="27"/>
        </w:numPr>
        <w:rPr>
          <w:rFonts w:ascii="Arial" w:hAnsi="Arial" w:cs="Arial"/>
          <w:sz w:val="24"/>
          <w:szCs w:val="24"/>
        </w:rPr>
      </w:pPr>
      <w:r w:rsidRPr="00BC6788">
        <w:rPr>
          <w:rFonts w:ascii="Arial" w:hAnsi="Arial" w:cs="Arial"/>
          <w:sz w:val="24"/>
          <w:szCs w:val="24"/>
        </w:rPr>
        <w:t>The Bank is a duly registered financial institution engaged in the business of providing financial and banking services throughout the Republic of Ghana and duly approved by Bank of Ghana to operate as an E-Money Issuer.</w:t>
      </w:r>
    </w:p>
    <w:p w14:paraId="5A65834B" w14:textId="77777777" w:rsidR="0066458B" w:rsidRPr="00BC6788" w:rsidRDefault="0066458B" w:rsidP="0066458B">
      <w:pPr>
        <w:pStyle w:val="ListParagraph"/>
        <w:rPr>
          <w:rFonts w:ascii="Arial" w:hAnsi="Arial" w:cs="Arial"/>
          <w:sz w:val="24"/>
          <w:szCs w:val="24"/>
        </w:rPr>
      </w:pPr>
    </w:p>
    <w:p w14:paraId="62FDE1A2" w14:textId="77777777" w:rsidR="0066458B" w:rsidRPr="00BC6788" w:rsidRDefault="0066458B" w:rsidP="0066458B">
      <w:pPr>
        <w:pStyle w:val="ListParagraph"/>
        <w:numPr>
          <w:ilvl w:val="0"/>
          <w:numId w:val="27"/>
        </w:numPr>
        <w:rPr>
          <w:rFonts w:ascii="Arial" w:hAnsi="Arial" w:cs="Arial"/>
          <w:sz w:val="24"/>
          <w:szCs w:val="24"/>
        </w:rPr>
      </w:pPr>
      <w:r w:rsidRPr="00BC6788">
        <w:rPr>
          <w:rFonts w:ascii="Arial" w:hAnsi="Arial" w:cs="Arial"/>
          <w:sz w:val="24"/>
          <w:szCs w:val="24"/>
        </w:rPr>
        <w:t>The Bank is desirous of providing some financial and banking services which is an electronic money transfer system branded “G Money” which allows subscribers who have access to a mobile phone to send and receive E-money, top-up airtime, make bill payments and perform other Value Added Services (hereinafter called “the Services)</w:t>
      </w:r>
    </w:p>
    <w:p w14:paraId="17134C5E" w14:textId="77777777" w:rsidR="0066458B" w:rsidRPr="00BC6788" w:rsidRDefault="0066458B" w:rsidP="0066458B">
      <w:pPr>
        <w:pStyle w:val="ListParagraph"/>
        <w:rPr>
          <w:rFonts w:ascii="Arial" w:hAnsi="Arial" w:cs="Arial"/>
          <w:sz w:val="24"/>
          <w:szCs w:val="24"/>
        </w:rPr>
      </w:pPr>
    </w:p>
    <w:p w14:paraId="17386C63" w14:textId="17F711E7" w:rsidR="002B1BC5" w:rsidRPr="00BC6788" w:rsidRDefault="0066458B" w:rsidP="003E6963">
      <w:pPr>
        <w:pStyle w:val="ListParagraph"/>
        <w:numPr>
          <w:ilvl w:val="0"/>
          <w:numId w:val="27"/>
        </w:numPr>
        <w:rPr>
          <w:rFonts w:ascii="Arial" w:hAnsi="Arial" w:cs="Arial"/>
          <w:sz w:val="24"/>
          <w:szCs w:val="24"/>
        </w:rPr>
      </w:pPr>
      <w:r w:rsidRPr="00BC6788">
        <w:rPr>
          <w:rFonts w:ascii="Arial" w:hAnsi="Arial" w:cs="Arial"/>
          <w:sz w:val="24"/>
          <w:szCs w:val="24"/>
        </w:rPr>
        <w:t xml:space="preserve">In order to make the Service widely and readily available, GCB Bank </w:t>
      </w:r>
      <w:r w:rsidR="008A1241" w:rsidRPr="00BC6788">
        <w:rPr>
          <w:rFonts w:ascii="Arial" w:hAnsi="Arial" w:cs="Arial"/>
          <w:sz w:val="24"/>
          <w:szCs w:val="24"/>
        </w:rPr>
        <w:t>Limited has</w:t>
      </w:r>
      <w:r w:rsidRPr="00BC6788">
        <w:rPr>
          <w:rFonts w:ascii="Arial" w:hAnsi="Arial" w:cs="Arial"/>
          <w:sz w:val="24"/>
          <w:szCs w:val="24"/>
        </w:rPr>
        <w:t xml:space="preserve"> adopted </w:t>
      </w:r>
      <w:r w:rsidR="00CB1285" w:rsidRPr="00BC6788">
        <w:rPr>
          <w:rFonts w:ascii="Arial" w:hAnsi="Arial" w:cs="Arial"/>
          <w:sz w:val="24"/>
          <w:szCs w:val="24"/>
        </w:rPr>
        <w:t>to contract Aggregators</w:t>
      </w:r>
      <w:r w:rsidRPr="00BC6788">
        <w:rPr>
          <w:rFonts w:ascii="Arial" w:hAnsi="Arial" w:cs="Arial"/>
          <w:sz w:val="24"/>
          <w:szCs w:val="24"/>
        </w:rPr>
        <w:t xml:space="preserve"> to facilitate the mark</w:t>
      </w:r>
      <w:r w:rsidR="00CB1285" w:rsidRPr="00BC6788">
        <w:rPr>
          <w:rFonts w:ascii="Arial" w:hAnsi="Arial" w:cs="Arial"/>
          <w:sz w:val="24"/>
          <w:szCs w:val="24"/>
        </w:rPr>
        <w:t>eting and promotion of G-</w:t>
      </w:r>
      <w:r w:rsidR="008A1241" w:rsidRPr="00BC6788">
        <w:rPr>
          <w:rFonts w:ascii="Arial" w:hAnsi="Arial" w:cs="Arial"/>
          <w:sz w:val="24"/>
          <w:szCs w:val="24"/>
        </w:rPr>
        <w:t>Money.</w:t>
      </w:r>
    </w:p>
    <w:p w14:paraId="26110604" w14:textId="77777777" w:rsidR="008A1241" w:rsidRPr="00BC6788" w:rsidRDefault="008A1241" w:rsidP="008A1241">
      <w:pPr>
        <w:pStyle w:val="ListParagraph"/>
        <w:rPr>
          <w:rFonts w:ascii="Arial" w:hAnsi="Arial" w:cs="Arial"/>
          <w:sz w:val="24"/>
          <w:szCs w:val="24"/>
        </w:rPr>
      </w:pPr>
    </w:p>
    <w:p w14:paraId="6AA2CD61" w14:textId="23C5FDEB" w:rsidR="002B1BC5" w:rsidRPr="00BC6788" w:rsidRDefault="0017079F" w:rsidP="002B1BC5">
      <w:pPr>
        <w:pStyle w:val="ListParagraph"/>
        <w:numPr>
          <w:ilvl w:val="0"/>
          <w:numId w:val="27"/>
        </w:numPr>
        <w:rPr>
          <w:rFonts w:ascii="Arial" w:hAnsi="Arial" w:cs="Arial"/>
          <w:sz w:val="24"/>
          <w:szCs w:val="24"/>
        </w:rPr>
      </w:pPr>
      <w:r w:rsidRPr="00BC6788">
        <w:rPr>
          <w:rFonts w:ascii="Arial" w:hAnsi="Arial" w:cs="Arial"/>
          <w:sz w:val="24"/>
          <w:szCs w:val="24"/>
        </w:rPr>
        <w:t xml:space="preserve">The Service Provider </w:t>
      </w:r>
      <w:r w:rsidR="002B1BC5" w:rsidRPr="00BC6788">
        <w:rPr>
          <w:rFonts w:ascii="Arial" w:hAnsi="Arial" w:cs="Arial"/>
          <w:sz w:val="24"/>
          <w:szCs w:val="24"/>
        </w:rPr>
        <w:t>is a leading business service provider, leveraging mobile and internet connectivity to deliver better customer service.</w:t>
      </w:r>
    </w:p>
    <w:p w14:paraId="2F4F54A0" w14:textId="77777777" w:rsidR="007D6370" w:rsidRPr="00BC6788" w:rsidRDefault="007D6370" w:rsidP="007D6370">
      <w:pPr>
        <w:pStyle w:val="ListParagraph"/>
        <w:rPr>
          <w:rFonts w:ascii="Arial" w:hAnsi="Arial" w:cs="Arial"/>
          <w:sz w:val="24"/>
          <w:szCs w:val="24"/>
        </w:rPr>
      </w:pPr>
    </w:p>
    <w:p w14:paraId="5D8E1883" w14:textId="7DAAEB39" w:rsidR="007D6370" w:rsidRPr="00BC6788" w:rsidRDefault="0017079F" w:rsidP="002B1BC5">
      <w:pPr>
        <w:pStyle w:val="ListParagraph"/>
        <w:numPr>
          <w:ilvl w:val="0"/>
          <w:numId w:val="27"/>
        </w:numPr>
        <w:rPr>
          <w:rFonts w:ascii="Arial" w:hAnsi="Arial" w:cs="Arial"/>
          <w:sz w:val="24"/>
          <w:szCs w:val="24"/>
        </w:rPr>
      </w:pPr>
      <w:r w:rsidRPr="00BC6788">
        <w:rPr>
          <w:rFonts w:ascii="Arial" w:hAnsi="Arial" w:cs="Arial"/>
          <w:sz w:val="24"/>
          <w:szCs w:val="24"/>
        </w:rPr>
        <w:t>The Service Provider</w:t>
      </w:r>
      <w:r w:rsidR="007D6370" w:rsidRPr="00BC6788">
        <w:rPr>
          <w:rFonts w:ascii="Arial" w:hAnsi="Arial" w:cs="Arial"/>
          <w:sz w:val="24"/>
          <w:szCs w:val="24"/>
        </w:rPr>
        <w:t xml:space="preserve"> has represented that it has the requisite skills, </w:t>
      </w:r>
      <w:r w:rsidR="008A1241" w:rsidRPr="00BC6788">
        <w:rPr>
          <w:rFonts w:ascii="Arial" w:hAnsi="Arial" w:cs="Arial"/>
          <w:sz w:val="24"/>
          <w:szCs w:val="24"/>
        </w:rPr>
        <w:t>experience and</w:t>
      </w:r>
      <w:r w:rsidR="007D6370" w:rsidRPr="00BC6788">
        <w:rPr>
          <w:rFonts w:ascii="Arial" w:hAnsi="Arial" w:cs="Arial"/>
          <w:sz w:val="24"/>
          <w:szCs w:val="24"/>
        </w:rPr>
        <w:t xml:space="preserve"> capabilities to meet the objective of this Agreement</w:t>
      </w:r>
    </w:p>
    <w:p w14:paraId="02AE0405" w14:textId="77777777" w:rsidR="002B1BC5" w:rsidRPr="00BC6788" w:rsidRDefault="002B1BC5" w:rsidP="002B1BC5">
      <w:pPr>
        <w:pStyle w:val="ListParagraph"/>
        <w:rPr>
          <w:rFonts w:ascii="Arial" w:hAnsi="Arial" w:cs="Arial"/>
          <w:sz w:val="24"/>
          <w:szCs w:val="24"/>
        </w:rPr>
      </w:pPr>
    </w:p>
    <w:p w14:paraId="68DCD801" w14:textId="210ED528" w:rsidR="002B1BC5" w:rsidRPr="00BC6788" w:rsidRDefault="0017079F" w:rsidP="002B1BC5">
      <w:pPr>
        <w:pStyle w:val="ListParagraph"/>
        <w:numPr>
          <w:ilvl w:val="0"/>
          <w:numId w:val="27"/>
        </w:numPr>
        <w:rPr>
          <w:rFonts w:ascii="Arial" w:hAnsi="Arial" w:cs="Arial"/>
          <w:sz w:val="24"/>
          <w:szCs w:val="24"/>
        </w:rPr>
      </w:pPr>
      <w:r w:rsidRPr="00BC6788">
        <w:rPr>
          <w:rFonts w:ascii="Arial" w:hAnsi="Arial" w:cs="Arial"/>
          <w:sz w:val="24"/>
          <w:szCs w:val="24"/>
        </w:rPr>
        <w:t>The Service Provider</w:t>
      </w:r>
      <w:r w:rsidR="002B1BC5" w:rsidRPr="00BC6788">
        <w:rPr>
          <w:rFonts w:ascii="Arial" w:hAnsi="Arial" w:cs="Arial"/>
          <w:sz w:val="24"/>
          <w:szCs w:val="24"/>
        </w:rPr>
        <w:t xml:space="preserve"> is desirous of offering payment solutions to customers via the Mobile Money platform and the parties have agreed on the terms hereinafter appearing.</w:t>
      </w:r>
    </w:p>
    <w:p w14:paraId="69E13B11" w14:textId="5114254A" w:rsidR="002B1BC5" w:rsidRPr="00BC6788" w:rsidRDefault="007D6370" w:rsidP="002B1BC5">
      <w:pPr>
        <w:pStyle w:val="ListParagraph"/>
        <w:numPr>
          <w:ilvl w:val="0"/>
          <w:numId w:val="27"/>
        </w:numPr>
        <w:rPr>
          <w:rFonts w:ascii="Arial" w:hAnsi="Arial" w:cs="Arial"/>
          <w:sz w:val="24"/>
          <w:szCs w:val="24"/>
        </w:rPr>
      </w:pPr>
      <w:r w:rsidRPr="00BC6788">
        <w:rPr>
          <w:rFonts w:ascii="Arial" w:hAnsi="Arial" w:cs="Arial"/>
          <w:sz w:val="24"/>
          <w:szCs w:val="24"/>
        </w:rPr>
        <w:t>GCB</w:t>
      </w:r>
      <w:r w:rsidR="002B1BC5" w:rsidRPr="00BC6788">
        <w:rPr>
          <w:rFonts w:ascii="Arial" w:hAnsi="Arial" w:cs="Arial"/>
          <w:sz w:val="24"/>
          <w:szCs w:val="24"/>
        </w:rPr>
        <w:t xml:space="preserve"> is desirous of engaging </w:t>
      </w:r>
      <w:r w:rsidR="0017079F" w:rsidRPr="00BC6788">
        <w:rPr>
          <w:rFonts w:ascii="Arial" w:hAnsi="Arial" w:cs="Arial"/>
          <w:sz w:val="24"/>
          <w:szCs w:val="24"/>
        </w:rPr>
        <w:t>The Service Provider</w:t>
      </w:r>
      <w:r w:rsidR="002B1BC5" w:rsidRPr="00BC6788">
        <w:rPr>
          <w:rFonts w:ascii="Arial" w:hAnsi="Arial" w:cs="Arial"/>
          <w:sz w:val="24"/>
          <w:szCs w:val="24"/>
        </w:rPr>
        <w:t xml:space="preserve"> to provide mobile financial solutions to its customers (the Service) and;</w:t>
      </w:r>
    </w:p>
    <w:p w14:paraId="00A3E700" w14:textId="77777777" w:rsidR="002B1BC5" w:rsidRPr="00BC6788" w:rsidRDefault="002B1BC5" w:rsidP="002B1BC5">
      <w:pPr>
        <w:pStyle w:val="ListParagraph"/>
        <w:rPr>
          <w:rFonts w:ascii="Arial" w:hAnsi="Arial" w:cs="Arial"/>
          <w:sz w:val="24"/>
          <w:szCs w:val="24"/>
        </w:rPr>
      </w:pPr>
    </w:p>
    <w:p w14:paraId="2AE1AD17" w14:textId="0CE765D9" w:rsidR="002B1BC5" w:rsidRPr="00BC6788" w:rsidRDefault="0017079F" w:rsidP="002B1BC5">
      <w:pPr>
        <w:pStyle w:val="ListParagraph"/>
        <w:numPr>
          <w:ilvl w:val="0"/>
          <w:numId w:val="27"/>
        </w:numPr>
        <w:rPr>
          <w:rFonts w:ascii="Arial" w:hAnsi="Arial" w:cs="Arial"/>
          <w:sz w:val="24"/>
          <w:szCs w:val="24"/>
        </w:rPr>
      </w:pPr>
      <w:r w:rsidRPr="00BC6788">
        <w:rPr>
          <w:rFonts w:ascii="Arial" w:hAnsi="Arial" w:cs="Arial"/>
          <w:sz w:val="24"/>
          <w:szCs w:val="24"/>
        </w:rPr>
        <w:t>The Service Provider</w:t>
      </w:r>
      <w:r w:rsidR="002B1BC5" w:rsidRPr="00BC6788">
        <w:rPr>
          <w:rFonts w:ascii="Arial" w:hAnsi="Arial" w:cs="Arial"/>
          <w:sz w:val="24"/>
          <w:szCs w:val="24"/>
        </w:rPr>
        <w:t xml:space="preserve"> has agreed to provide to </w:t>
      </w:r>
      <w:r w:rsidR="00D97D36" w:rsidRPr="00BC6788">
        <w:rPr>
          <w:rFonts w:ascii="Arial" w:hAnsi="Arial" w:cs="Arial"/>
          <w:sz w:val="24"/>
          <w:szCs w:val="24"/>
        </w:rPr>
        <w:t>GCB the</w:t>
      </w:r>
      <w:r w:rsidR="002B1BC5" w:rsidRPr="00BC6788">
        <w:rPr>
          <w:rFonts w:ascii="Arial" w:hAnsi="Arial" w:cs="Arial"/>
          <w:sz w:val="24"/>
          <w:szCs w:val="24"/>
        </w:rPr>
        <w:t xml:space="preserve"> requested service upon the terms hereinafter appearing.</w:t>
      </w:r>
    </w:p>
    <w:p w14:paraId="1AF81F00" w14:textId="77777777" w:rsidR="00BC6788" w:rsidRDefault="00BC6788" w:rsidP="002B1BC5">
      <w:pPr>
        <w:jc w:val="both"/>
        <w:rPr>
          <w:rFonts w:ascii="Arial" w:eastAsia="Arial Unicode MS" w:hAnsi="Arial" w:cs="Arial"/>
          <w:b/>
          <w:sz w:val="24"/>
          <w:szCs w:val="24"/>
        </w:rPr>
      </w:pPr>
    </w:p>
    <w:p w14:paraId="2EBA06C7" w14:textId="77777777" w:rsidR="002B1BC5" w:rsidRPr="00BC6788" w:rsidRDefault="002B1BC5" w:rsidP="002B1BC5">
      <w:pPr>
        <w:jc w:val="both"/>
        <w:rPr>
          <w:rFonts w:ascii="Arial" w:eastAsia="Arial Unicode MS" w:hAnsi="Arial" w:cs="Arial"/>
          <w:b/>
          <w:sz w:val="24"/>
          <w:szCs w:val="24"/>
        </w:rPr>
      </w:pPr>
      <w:r w:rsidRPr="00BC6788">
        <w:rPr>
          <w:rFonts w:ascii="Arial" w:eastAsia="Arial Unicode MS" w:hAnsi="Arial" w:cs="Arial"/>
          <w:b/>
          <w:sz w:val="24"/>
          <w:szCs w:val="24"/>
        </w:rPr>
        <w:t>NOW THERFORE THE PARTIES HEREBY AGREE AS FOLLOWS:</w:t>
      </w:r>
    </w:p>
    <w:p w14:paraId="31A2C0D8" w14:textId="77777777" w:rsidR="002B1BC5" w:rsidRPr="00BC6788" w:rsidRDefault="002B1BC5" w:rsidP="002B1BC5">
      <w:pPr>
        <w:autoSpaceDE w:val="0"/>
        <w:autoSpaceDN w:val="0"/>
        <w:adjustRightInd w:val="0"/>
        <w:ind w:left="540" w:hanging="540"/>
        <w:contextualSpacing/>
        <w:jc w:val="both"/>
        <w:rPr>
          <w:rFonts w:ascii="Arial" w:hAnsi="Arial" w:cs="Arial"/>
          <w:b/>
          <w:bCs/>
          <w:sz w:val="24"/>
          <w:szCs w:val="24"/>
        </w:rPr>
      </w:pPr>
    </w:p>
    <w:p w14:paraId="4BCCF7AC" w14:textId="77777777" w:rsidR="002B1BC5" w:rsidRPr="00BC6788" w:rsidRDefault="002B1BC5" w:rsidP="002B1BC5">
      <w:pPr>
        <w:numPr>
          <w:ilvl w:val="0"/>
          <w:numId w:val="31"/>
        </w:numPr>
        <w:autoSpaceDE w:val="0"/>
        <w:autoSpaceDN w:val="0"/>
        <w:adjustRightInd w:val="0"/>
        <w:contextualSpacing/>
        <w:jc w:val="both"/>
        <w:rPr>
          <w:rFonts w:ascii="Arial" w:hAnsi="Arial" w:cs="Arial"/>
          <w:b/>
          <w:bCs/>
          <w:sz w:val="24"/>
          <w:szCs w:val="24"/>
        </w:rPr>
      </w:pPr>
      <w:r w:rsidRPr="00BC6788">
        <w:rPr>
          <w:rFonts w:ascii="Arial" w:hAnsi="Arial" w:cs="Arial"/>
          <w:b/>
          <w:bCs/>
          <w:sz w:val="24"/>
          <w:szCs w:val="24"/>
        </w:rPr>
        <w:t>DEFINITIONS / INTERPRETATIONS</w:t>
      </w:r>
    </w:p>
    <w:p w14:paraId="11465179" w14:textId="77777777" w:rsidR="002B1BC5" w:rsidRPr="00BC6788" w:rsidRDefault="002B1BC5" w:rsidP="002B1BC5">
      <w:pPr>
        <w:autoSpaceDE w:val="0"/>
        <w:autoSpaceDN w:val="0"/>
        <w:adjustRightInd w:val="0"/>
        <w:contextualSpacing/>
        <w:jc w:val="both"/>
        <w:rPr>
          <w:rFonts w:ascii="Arial" w:hAnsi="Arial" w:cs="Arial"/>
          <w:b/>
          <w:bCs/>
          <w:sz w:val="24"/>
          <w:szCs w:val="24"/>
        </w:rPr>
      </w:pPr>
    </w:p>
    <w:p w14:paraId="51B051CB" w14:textId="77777777" w:rsidR="002B1BC5" w:rsidRPr="00BC6788" w:rsidRDefault="002B1BC5" w:rsidP="002B1BC5">
      <w:pPr>
        <w:numPr>
          <w:ilvl w:val="1"/>
          <w:numId w:val="29"/>
        </w:numPr>
        <w:autoSpaceDE w:val="0"/>
        <w:autoSpaceDN w:val="0"/>
        <w:adjustRightInd w:val="0"/>
        <w:spacing w:after="0" w:line="240" w:lineRule="auto"/>
        <w:contextualSpacing/>
        <w:jc w:val="both"/>
        <w:rPr>
          <w:rFonts w:ascii="Arial" w:hAnsi="Arial" w:cs="Arial"/>
          <w:b/>
          <w:bCs/>
          <w:sz w:val="24"/>
          <w:szCs w:val="24"/>
        </w:rPr>
      </w:pPr>
      <w:r w:rsidRPr="00BC6788">
        <w:rPr>
          <w:rFonts w:ascii="Arial" w:hAnsi="Arial" w:cs="Arial"/>
          <w:b/>
          <w:bCs/>
          <w:sz w:val="24"/>
          <w:szCs w:val="24"/>
        </w:rPr>
        <w:t>Definitions</w:t>
      </w:r>
    </w:p>
    <w:p w14:paraId="743EB37B" w14:textId="77777777" w:rsidR="002B1BC5" w:rsidRPr="00BC6788" w:rsidRDefault="002B1BC5" w:rsidP="002B1BC5">
      <w:pPr>
        <w:autoSpaceDE w:val="0"/>
        <w:autoSpaceDN w:val="0"/>
        <w:adjustRightInd w:val="0"/>
        <w:ind w:left="1440" w:hanging="720"/>
        <w:contextualSpacing/>
        <w:jc w:val="both"/>
        <w:rPr>
          <w:rFonts w:ascii="Arial" w:hAnsi="Arial" w:cs="Arial"/>
          <w:b/>
          <w:bCs/>
          <w:sz w:val="24"/>
          <w:szCs w:val="24"/>
        </w:rPr>
      </w:pPr>
    </w:p>
    <w:p w14:paraId="2478749D" w14:textId="01CD9C1E" w:rsidR="002B1BC5" w:rsidRPr="00BC6788" w:rsidRDefault="002B1BC5" w:rsidP="00BC6788">
      <w:pPr>
        <w:autoSpaceDE w:val="0"/>
        <w:autoSpaceDN w:val="0"/>
        <w:adjustRightInd w:val="0"/>
        <w:spacing w:after="0" w:line="240" w:lineRule="auto"/>
        <w:contextualSpacing/>
        <w:jc w:val="both"/>
        <w:rPr>
          <w:rFonts w:ascii="Arial" w:hAnsi="Arial" w:cs="Arial"/>
          <w:sz w:val="24"/>
          <w:szCs w:val="24"/>
        </w:rPr>
      </w:pPr>
      <w:r w:rsidRPr="00BC6788">
        <w:rPr>
          <w:rFonts w:ascii="Arial" w:hAnsi="Arial" w:cs="Arial"/>
          <w:sz w:val="24"/>
          <w:szCs w:val="24"/>
        </w:rPr>
        <w:t xml:space="preserve"> “</w:t>
      </w:r>
      <w:r w:rsidRPr="00BC6788">
        <w:rPr>
          <w:rFonts w:ascii="Arial" w:hAnsi="Arial" w:cs="Arial"/>
          <w:b/>
          <w:sz w:val="24"/>
          <w:szCs w:val="24"/>
        </w:rPr>
        <w:t>Agreement”</w:t>
      </w:r>
      <w:r w:rsidRPr="00BC6788">
        <w:rPr>
          <w:rFonts w:ascii="Arial" w:hAnsi="Arial" w:cs="Arial"/>
          <w:sz w:val="24"/>
          <w:szCs w:val="24"/>
        </w:rPr>
        <w:t xml:space="preserve"> means the ‘Service Level Agreement’ for the management of </w:t>
      </w:r>
      <w:r w:rsidR="00D97D36" w:rsidRPr="00BC6788">
        <w:rPr>
          <w:rFonts w:ascii="Arial" w:hAnsi="Arial" w:cs="Arial"/>
          <w:sz w:val="24"/>
          <w:szCs w:val="24"/>
        </w:rPr>
        <w:t>GCB Bank Mobile Money</w:t>
      </w:r>
      <w:r w:rsidRPr="00BC6788">
        <w:rPr>
          <w:rFonts w:ascii="Arial" w:hAnsi="Arial" w:cs="Arial"/>
          <w:sz w:val="24"/>
          <w:szCs w:val="24"/>
        </w:rPr>
        <w:t xml:space="preserve"> Services through </w:t>
      </w:r>
      <w:r w:rsidR="0017079F" w:rsidRPr="00BC6788">
        <w:rPr>
          <w:rFonts w:ascii="Arial" w:hAnsi="Arial" w:cs="Arial"/>
          <w:sz w:val="24"/>
          <w:szCs w:val="24"/>
        </w:rPr>
        <w:t>The Service Provider</w:t>
      </w:r>
      <w:r w:rsidRPr="00BC6788">
        <w:rPr>
          <w:rFonts w:ascii="Arial" w:hAnsi="Arial" w:cs="Arial"/>
          <w:sz w:val="24"/>
          <w:szCs w:val="24"/>
        </w:rPr>
        <w:t xml:space="preserve">’s platform  entered into between </w:t>
      </w:r>
      <w:r w:rsidR="0017079F" w:rsidRPr="00BC6788">
        <w:rPr>
          <w:rFonts w:ascii="Arial" w:hAnsi="Arial" w:cs="Arial"/>
          <w:sz w:val="24"/>
          <w:szCs w:val="24"/>
        </w:rPr>
        <w:t>The Service Provider</w:t>
      </w:r>
      <w:r w:rsidR="003B3A75" w:rsidRPr="00BC6788">
        <w:rPr>
          <w:rFonts w:ascii="Arial" w:hAnsi="Arial" w:cs="Arial"/>
          <w:sz w:val="24"/>
          <w:szCs w:val="24"/>
        </w:rPr>
        <w:t xml:space="preserve"> and GCB</w:t>
      </w:r>
      <w:r w:rsidRPr="00BC6788">
        <w:rPr>
          <w:rFonts w:ascii="Arial" w:hAnsi="Arial" w:cs="Arial"/>
          <w:sz w:val="24"/>
          <w:szCs w:val="24"/>
        </w:rPr>
        <w:t xml:space="preserve"> which includes any amendments, variations or additions thereto from time to time;</w:t>
      </w:r>
    </w:p>
    <w:p w14:paraId="3C1E797C" w14:textId="77777777" w:rsidR="002B1BC5" w:rsidRPr="00BC6788" w:rsidRDefault="002B1BC5" w:rsidP="002B1BC5">
      <w:pPr>
        <w:autoSpaceDE w:val="0"/>
        <w:autoSpaceDN w:val="0"/>
        <w:adjustRightInd w:val="0"/>
        <w:spacing w:after="0" w:line="240" w:lineRule="auto"/>
        <w:ind w:left="1440"/>
        <w:contextualSpacing/>
        <w:jc w:val="both"/>
        <w:rPr>
          <w:rFonts w:ascii="Arial" w:hAnsi="Arial" w:cs="Arial"/>
          <w:sz w:val="24"/>
          <w:szCs w:val="24"/>
        </w:rPr>
      </w:pPr>
    </w:p>
    <w:p w14:paraId="78276AB4" w14:textId="5B860EC1" w:rsidR="002B1BC5" w:rsidRPr="00BC6788" w:rsidRDefault="002B1BC5" w:rsidP="00BC6788">
      <w:pPr>
        <w:autoSpaceDE w:val="0"/>
        <w:autoSpaceDN w:val="0"/>
        <w:adjustRightInd w:val="0"/>
        <w:spacing w:after="0" w:line="240" w:lineRule="auto"/>
        <w:contextualSpacing/>
        <w:jc w:val="both"/>
        <w:rPr>
          <w:rFonts w:ascii="Arial" w:hAnsi="Arial" w:cs="Arial"/>
          <w:sz w:val="24"/>
          <w:szCs w:val="24"/>
        </w:rPr>
      </w:pPr>
      <w:r w:rsidRPr="00BC6788">
        <w:rPr>
          <w:rFonts w:ascii="Arial" w:hAnsi="Arial" w:cs="Arial"/>
          <w:b/>
          <w:sz w:val="24"/>
          <w:szCs w:val="24"/>
        </w:rPr>
        <w:t>“Business Day”</w:t>
      </w:r>
      <w:r w:rsidRPr="00BC6788">
        <w:rPr>
          <w:rFonts w:ascii="Arial" w:hAnsi="Arial" w:cs="Arial"/>
          <w:sz w:val="24"/>
          <w:szCs w:val="24"/>
        </w:rPr>
        <w:t xml:space="preserve"> </w:t>
      </w:r>
      <w:r w:rsidR="003B3A75" w:rsidRPr="00BC6788">
        <w:rPr>
          <w:rFonts w:ascii="Arial" w:hAnsi="Arial" w:cs="Arial"/>
          <w:bCs/>
          <w:sz w:val="24"/>
          <w:szCs w:val="24"/>
        </w:rPr>
        <w:t>means any week day other than Saturdays, Sundays or public holidays in the Republic of Ghana</w:t>
      </w:r>
      <w:r w:rsidRPr="00BC6788">
        <w:rPr>
          <w:rFonts w:ascii="Arial" w:hAnsi="Arial" w:cs="Arial"/>
          <w:sz w:val="24"/>
          <w:szCs w:val="24"/>
        </w:rPr>
        <w:t>;</w:t>
      </w:r>
    </w:p>
    <w:p w14:paraId="3BCA0217" w14:textId="77777777" w:rsidR="00BC6788" w:rsidRDefault="00BC6788" w:rsidP="00BC6788">
      <w:pPr>
        <w:autoSpaceDE w:val="0"/>
        <w:autoSpaceDN w:val="0"/>
        <w:adjustRightInd w:val="0"/>
        <w:spacing w:after="0" w:line="240" w:lineRule="auto"/>
        <w:contextualSpacing/>
        <w:jc w:val="both"/>
        <w:rPr>
          <w:rFonts w:ascii="Arial" w:hAnsi="Arial" w:cs="Arial"/>
          <w:b/>
          <w:sz w:val="24"/>
          <w:szCs w:val="24"/>
        </w:rPr>
      </w:pPr>
    </w:p>
    <w:p w14:paraId="1100287F" w14:textId="77777777" w:rsidR="002B1BC5" w:rsidRPr="00BC6788" w:rsidRDefault="002B1BC5" w:rsidP="00BC6788">
      <w:pPr>
        <w:autoSpaceDE w:val="0"/>
        <w:autoSpaceDN w:val="0"/>
        <w:adjustRightInd w:val="0"/>
        <w:spacing w:after="0" w:line="240" w:lineRule="auto"/>
        <w:contextualSpacing/>
        <w:jc w:val="both"/>
        <w:rPr>
          <w:rFonts w:ascii="Arial" w:hAnsi="Arial" w:cs="Arial"/>
          <w:sz w:val="24"/>
          <w:szCs w:val="24"/>
        </w:rPr>
      </w:pPr>
      <w:r w:rsidRPr="00BC6788">
        <w:rPr>
          <w:rFonts w:ascii="Arial" w:hAnsi="Arial" w:cs="Arial"/>
          <w:b/>
          <w:sz w:val="24"/>
          <w:szCs w:val="24"/>
        </w:rPr>
        <w:t>“Merchant” or “Client”</w:t>
      </w:r>
      <w:r w:rsidRPr="00BC6788">
        <w:rPr>
          <w:rFonts w:ascii="Arial" w:hAnsi="Arial" w:cs="Arial"/>
          <w:sz w:val="24"/>
          <w:szCs w:val="24"/>
        </w:rPr>
        <w:t xml:space="preserve"> means a company duly incorporated according to the company laws of Ghana and approved to use Mobile Money products and services for business by either Party</w:t>
      </w:r>
    </w:p>
    <w:p w14:paraId="6F79505B" w14:textId="77777777" w:rsidR="00035BD9" w:rsidRPr="00BC6788" w:rsidRDefault="00035BD9" w:rsidP="00035BD9">
      <w:pPr>
        <w:autoSpaceDE w:val="0"/>
        <w:autoSpaceDN w:val="0"/>
        <w:adjustRightInd w:val="0"/>
        <w:spacing w:after="0" w:line="240" w:lineRule="auto"/>
        <w:ind w:left="1440"/>
        <w:contextualSpacing/>
        <w:jc w:val="both"/>
        <w:rPr>
          <w:rFonts w:ascii="Arial" w:hAnsi="Arial" w:cs="Arial"/>
          <w:sz w:val="24"/>
          <w:szCs w:val="24"/>
        </w:rPr>
      </w:pPr>
    </w:p>
    <w:p w14:paraId="36CF031F" w14:textId="0D86ECE3" w:rsidR="00035BD9" w:rsidRPr="00BC6788" w:rsidRDefault="00035BD9" w:rsidP="0017079F">
      <w:pPr>
        <w:pStyle w:val="ListParagraph"/>
        <w:ind w:left="0"/>
        <w:rPr>
          <w:rFonts w:ascii="Arial" w:hAnsi="Arial" w:cs="Arial"/>
          <w:sz w:val="24"/>
          <w:szCs w:val="24"/>
        </w:rPr>
      </w:pPr>
      <w:r w:rsidRPr="00BC6788">
        <w:rPr>
          <w:rFonts w:ascii="Arial" w:hAnsi="Arial" w:cs="Arial"/>
          <w:b/>
          <w:sz w:val="24"/>
          <w:szCs w:val="24"/>
        </w:rPr>
        <w:t>G-Money Account</w:t>
      </w:r>
      <w:r w:rsidRPr="00BC6788">
        <w:rPr>
          <w:rFonts w:ascii="Arial" w:hAnsi="Arial" w:cs="Arial"/>
          <w:sz w:val="24"/>
          <w:szCs w:val="24"/>
        </w:rPr>
        <w:t xml:space="preserve"> means the E-Money accounts of Subscribers (including Client) which may include one or more of the following sub-accounts: (</w:t>
      </w:r>
      <w:proofErr w:type="spellStart"/>
      <w:r w:rsidRPr="00BC6788">
        <w:rPr>
          <w:rFonts w:ascii="Arial" w:hAnsi="Arial" w:cs="Arial"/>
          <w:sz w:val="24"/>
          <w:szCs w:val="24"/>
        </w:rPr>
        <w:t>i</w:t>
      </w:r>
      <w:proofErr w:type="spellEnd"/>
      <w:r w:rsidRPr="00BC6788">
        <w:rPr>
          <w:rFonts w:ascii="Arial" w:hAnsi="Arial" w:cs="Arial"/>
          <w:sz w:val="24"/>
          <w:szCs w:val="24"/>
        </w:rPr>
        <w:t>) the utility account which records payments made into the Account Number, (ii) the commission account which records movements in Transaction Charges on the commission account, and (iii) the working account (G- money Account) which enables the deposit, transfer or withdrawal of E-Money.</w:t>
      </w:r>
    </w:p>
    <w:p w14:paraId="79718144" w14:textId="0C3A6B41" w:rsidR="00035BD9" w:rsidRPr="00BC6788" w:rsidRDefault="0017079F" w:rsidP="00BC6788">
      <w:pPr>
        <w:autoSpaceDE w:val="0"/>
        <w:autoSpaceDN w:val="0"/>
        <w:adjustRightInd w:val="0"/>
        <w:spacing w:after="0" w:line="240" w:lineRule="auto"/>
        <w:contextualSpacing/>
        <w:jc w:val="both"/>
        <w:rPr>
          <w:rFonts w:ascii="Arial" w:hAnsi="Arial" w:cs="Arial"/>
          <w:sz w:val="24"/>
          <w:szCs w:val="24"/>
        </w:rPr>
      </w:pPr>
      <w:r w:rsidRPr="00BC6788">
        <w:rPr>
          <w:rFonts w:ascii="Arial" w:hAnsi="Arial" w:cs="Arial"/>
          <w:sz w:val="24"/>
          <w:szCs w:val="24"/>
        </w:rPr>
        <w:t>“</w:t>
      </w:r>
      <w:r w:rsidR="00035BD9" w:rsidRPr="00BC6788">
        <w:rPr>
          <w:rFonts w:ascii="Arial" w:hAnsi="Arial" w:cs="Arial"/>
          <w:b/>
          <w:sz w:val="24"/>
          <w:szCs w:val="24"/>
          <w:lang w:val="en-GB"/>
        </w:rPr>
        <w:t>Intellectual Property Rights (“IPR”)</w:t>
      </w:r>
      <w:r w:rsidR="00035BD9" w:rsidRPr="00BC6788">
        <w:rPr>
          <w:rFonts w:ascii="Arial" w:hAnsi="Arial" w:cs="Arial"/>
          <w:sz w:val="24"/>
          <w:szCs w:val="24"/>
        </w:rPr>
        <w:t xml:space="preserve"> means in respect of each party, such party’s proprietary rights, title and interest in and to any and all names, logos, trademarks, copyrights, patents and all other intellectual property of whatever nature description, form vesting in that party as at the effective date or acquired by such a party at any time after the effective date.</w:t>
      </w:r>
    </w:p>
    <w:p w14:paraId="0E3232AE" w14:textId="4A1064FE" w:rsidR="00035BD9" w:rsidRPr="00BC6788" w:rsidRDefault="00035BD9" w:rsidP="00035BD9">
      <w:pPr>
        <w:autoSpaceDE w:val="0"/>
        <w:autoSpaceDN w:val="0"/>
        <w:adjustRightInd w:val="0"/>
        <w:spacing w:after="0" w:line="240" w:lineRule="auto"/>
        <w:ind w:left="1440"/>
        <w:contextualSpacing/>
        <w:jc w:val="both"/>
        <w:rPr>
          <w:rFonts w:ascii="Arial" w:hAnsi="Arial" w:cs="Arial"/>
          <w:sz w:val="24"/>
          <w:szCs w:val="24"/>
        </w:rPr>
      </w:pPr>
    </w:p>
    <w:p w14:paraId="78C45ED6" w14:textId="3831453A" w:rsidR="002B1BC5" w:rsidRPr="00BC6788" w:rsidRDefault="002B1BC5" w:rsidP="00BC6788">
      <w:pPr>
        <w:autoSpaceDE w:val="0"/>
        <w:autoSpaceDN w:val="0"/>
        <w:adjustRightInd w:val="0"/>
        <w:spacing w:after="0" w:line="240" w:lineRule="auto"/>
        <w:contextualSpacing/>
        <w:jc w:val="both"/>
        <w:rPr>
          <w:rFonts w:ascii="Arial" w:hAnsi="Arial" w:cs="Arial"/>
          <w:sz w:val="24"/>
          <w:szCs w:val="24"/>
        </w:rPr>
      </w:pPr>
      <w:r w:rsidRPr="00BC6788">
        <w:rPr>
          <w:rFonts w:ascii="Arial" w:hAnsi="Arial" w:cs="Arial"/>
          <w:b/>
          <w:bCs/>
          <w:sz w:val="24"/>
          <w:szCs w:val="24"/>
        </w:rPr>
        <w:t xml:space="preserve">"Confidential Information" </w:t>
      </w:r>
      <w:r w:rsidRPr="00BC6788">
        <w:rPr>
          <w:rFonts w:ascii="Arial" w:hAnsi="Arial" w:cs="Arial"/>
          <w:sz w:val="24"/>
          <w:szCs w:val="24"/>
        </w:rPr>
        <w:t xml:space="preserve">means </w:t>
      </w:r>
      <w:r w:rsidR="000949CA" w:rsidRPr="00BC6788">
        <w:rPr>
          <w:rFonts w:ascii="Arial" w:hAnsi="Arial" w:cs="Arial"/>
          <w:sz w:val="24"/>
          <w:szCs w:val="24"/>
        </w:rPr>
        <w:t xml:space="preserve"> without limitation to </w:t>
      </w:r>
      <w:r w:rsidRPr="00BC6788">
        <w:rPr>
          <w:rFonts w:ascii="Arial" w:hAnsi="Arial" w:cs="Arial"/>
          <w:sz w:val="24"/>
          <w:szCs w:val="24"/>
        </w:rPr>
        <w:t xml:space="preserve">any non-public technical, commercial, financial, scientific, marketing or business information of a party which is contained in or discernible from any form whatsoever (including, whether in written, oral, magnetic, or machine-readable or other format) which is designated as confidential or proprietary to that party or which it is reasonable to assume is confidential or proprietary to that party, and includes, </w:t>
      </w:r>
      <w:r w:rsidRPr="00BC6788">
        <w:rPr>
          <w:rFonts w:ascii="Arial" w:hAnsi="Arial" w:cs="Arial"/>
          <w:i/>
          <w:sz w:val="24"/>
          <w:szCs w:val="24"/>
        </w:rPr>
        <w:t>inter alia</w:t>
      </w:r>
      <w:r w:rsidRPr="00BC6788">
        <w:rPr>
          <w:rFonts w:ascii="Arial" w:hAnsi="Arial" w:cs="Arial"/>
          <w:sz w:val="24"/>
          <w:szCs w:val="24"/>
        </w:rPr>
        <w:t xml:space="preserve">, any trade secrets, marketing strategies, processes, designs, technical specifications, development plans, financial information, customer information or records, business plans, and customer and </w:t>
      </w:r>
      <w:r w:rsidR="0009490C" w:rsidRPr="00BC6788">
        <w:rPr>
          <w:rFonts w:ascii="Arial" w:hAnsi="Arial" w:cs="Arial"/>
          <w:sz w:val="24"/>
          <w:szCs w:val="24"/>
        </w:rPr>
        <w:t xml:space="preserve"> Service Provider</w:t>
      </w:r>
      <w:r w:rsidRPr="00BC6788">
        <w:rPr>
          <w:rFonts w:ascii="Arial" w:hAnsi="Arial" w:cs="Arial"/>
          <w:sz w:val="24"/>
          <w:szCs w:val="24"/>
        </w:rPr>
        <w:t xml:space="preserve"> lists. Without derogating from the generality of the foregoing, it is specifically recorded that the following is Confidential Information:</w:t>
      </w:r>
    </w:p>
    <w:p w14:paraId="207726F0" w14:textId="77777777" w:rsidR="002B1BC5" w:rsidRPr="00BC6788" w:rsidRDefault="002B1BC5" w:rsidP="002B1BC5">
      <w:pPr>
        <w:pStyle w:val="ListParagraph"/>
        <w:jc w:val="both"/>
        <w:rPr>
          <w:rFonts w:ascii="Arial" w:hAnsi="Arial" w:cs="Arial"/>
          <w:sz w:val="24"/>
          <w:szCs w:val="24"/>
        </w:rPr>
      </w:pPr>
    </w:p>
    <w:p w14:paraId="161D8DF2" w14:textId="77777777" w:rsidR="002B1BC5" w:rsidRPr="00BC6788" w:rsidRDefault="002B1BC5" w:rsidP="002B1BC5">
      <w:pPr>
        <w:numPr>
          <w:ilvl w:val="3"/>
          <w:numId w:val="29"/>
        </w:numPr>
        <w:autoSpaceDE w:val="0"/>
        <w:autoSpaceDN w:val="0"/>
        <w:adjustRightInd w:val="0"/>
        <w:spacing w:after="0" w:line="240" w:lineRule="auto"/>
        <w:ind w:left="2340" w:hanging="900"/>
        <w:contextualSpacing/>
        <w:jc w:val="both"/>
        <w:rPr>
          <w:rFonts w:ascii="Arial" w:hAnsi="Arial" w:cs="Arial"/>
          <w:sz w:val="24"/>
          <w:szCs w:val="24"/>
        </w:rPr>
      </w:pPr>
      <w:r w:rsidRPr="00BC6788">
        <w:rPr>
          <w:rFonts w:ascii="Arial" w:hAnsi="Arial" w:cs="Arial"/>
          <w:sz w:val="24"/>
          <w:szCs w:val="24"/>
        </w:rPr>
        <w:t xml:space="preserve">   the terms and conditions of this Agreement (except in legal proceedings where a party is seeking to enforce the provisions of this Agreement);</w:t>
      </w:r>
    </w:p>
    <w:p w14:paraId="06DB3EB4" w14:textId="77777777" w:rsidR="002B1BC5" w:rsidRPr="00BC6788" w:rsidRDefault="002B1BC5" w:rsidP="002B1BC5">
      <w:pPr>
        <w:autoSpaceDE w:val="0"/>
        <w:autoSpaceDN w:val="0"/>
        <w:adjustRightInd w:val="0"/>
        <w:ind w:left="3060" w:hanging="1620"/>
        <w:contextualSpacing/>
        <w:jc w:val="both"/>
        <w:rPr>
          <w:rFonts w:ascii="Arial" w:hAnsi="Arial" w:cs="Arial"/>
          <w:sz w:val="24"/>
          <w:szCs w:val="24"/>
        </w:rPr>
      </w:pPr>
    </w:p>
    <w:p w14:paraId="2401454D" w14:textId="77777777" w:rsidR="002B1BC5" w:rsidRPr="00BC6788" w:rsidRDefault="002B1BC5" w:rsidP="002B1BC5">
      <w:pPr>
        <w:numPr>
          <w:ilvl w:val="3"/>
          <w:numId w:val="29"/>
        </w:numPr>
        <w:autoSpaceDE w:val="0"/>
        <w:autoSpaceDN w:val="0"/>
        <w:adjustRightInd w:val="0"/>
        <w:spacing w:after="0" w:line="240" w:lineRule="auto"/>
        <w:ind w:left="2340" w:hanging="900"/>
        <w:contextualSpacing/>
        <w:jc w:val="both"/>
        <w:rPr>
          <w:rFonts w:ascii="Arial" w:hAnsi="Arial" w:cs="Arial"/>
          <w:sz w:val="24"/>
          <w:szCs w:val="24"/>
        </w:rPr>
      </w:pPr>
      <w:r w:rsidRPr="00BC6788">
        <w:rPr>
          <w:rFonts w:ascii="Arial" w:hAnsi="Arial" w:cs="Arial"/>
          <w:sz w:val="24"/>
          <w:szCs w:val="24"/>
        </w:rPr>
        <w:t xml:space="preserve">   information relating to the internal management and structure, policies and strategies of the parties; and</w:t>
      </w:r>
    </w:p>
    <w:p w14:paraId="5FCC6081" w14:textId="77777777" w:rsidR="002B1BC5" w:rsidRPr="00BC6788" w:rsidRDefault="002B1BC5" w:rsidP="002B1BC5">
      <w:pPr>
        <w:pStyle w:val="ListParagraph"/>
        <w:jc w:val="both"/>
        <w:rPr>
          <w:rFonts w:ascii="Arial" w:hAnsi="Arial" w:cs="Arial"/>
          <w:sz w:val="24"/>
          <w:szCs w:val="24"/>
        </w:rPr>
      </w:pPr>
    </w:p>
    <w:p w14:paraId="3E9F2448" w14:textId="77777777" w:rsidR="002B1BC5" w:rsidRPr="00BC6788" w:rsidRDefault="002B1BC5" w:rsidP="002B1BC5">
      <w:pPr>
        <w:numPr>
          <w:ilvl w:val="3"/>
          <w:numId w:val="29"/>
        </w:numPr>
        <w:autoSpaceDE w:val="0"/>
        <w:autoSpaceDN w:val="0"/>
        <w:adjustRightInd w:val="0"/>
        <w:spacing w:after="0" w:line="240" w:lineRule="auto"/>
        <w:ind w:left="2340" w:hanging="900"/>
        <w:contextualSpacing/>
        <w:jc w:val="both"/>
        <w:rPr>
          <w:rFonts w:ascii="Arial" w:hAnsi="Arial" w:cs="Arial"/>
          <w:sz w:val="24"/>
          <w:szCs w:val="24"/>
        </w:rPr>
      </w:pPr>
      <w:r w:rsidRPr="00BC6788">
        <w:rPr>
          <w:rFonts w:ascii="Arial" w:hAnsi="Arial" w:cs="Arial"/>
          <w:sz w:val="24"/>
          <w:szCs w:val="24"/>
        </w:rPr>
        <w:t xml:space="preserve"> information relating to any disagreement or dispute between the parties;</w:t>
      </w:r>
    </w:p>
    <w:p w14:paraId="7A3FBBD0" w14:textId="77777777" w:rsidR="002B1BC5" w:rsidRPr="00BC6788" w:rsidRDefault="002B1BC5" w:rsidP="002B1BC5">
      <w:pPr>
        <w:pStyle w:val="ListParagraph"/>
        <w:ind w:left="2340"/>
        <w:jc w:val="both"/>
        <w:rPr>
          <w:rFonts w:ascii="Arial" w:hAnsi="Arial" w:cs="Arial"/>
          <w:sz w:val="24"/>
          <w:szCs w:val="24"/>
        </w:rPr>
      </w:pPr>
    </w:p>
    <w:p w14:paraId="7A151CB6" w14:textId="77777777" w:rsidR="002B1BC5" w:rsidRPr="00BC6788" w:rsidRDefault="002B1BC5" w:rsidP="002B1BC5">
      <w:pPr>
        <w:spacing w:after="240"/>
        <w:ind w:left="1440"/>
        <w:jc w:val="both"/>
        <w:rPr>
          <w:rFonts w:ascii="Arial" w:hAnsi="Arial" w:cs="Arial"/>
          <w:sz w:val="24"/>
          <w:szCs w:val="24"/>
        </w:rPr>
      </w:pPr>
      <w:r w:rsidRPr="00BC6788">
        <w:rPr>
          <w:rFonts w:ascii="Arial" w:hAnsi="Arial" w:cs="Arial"/>
          <w:sz w:val="24"/>
          <w:szCs w:val="24"/>
        </w:rPr>
        <w:t>Confidential Information does not include information that a party can demonstrate  is:  (</w:t>
      </w:r>
      <w:proofErr w:type="spellStart"/>
      <w:r w:rsidRPr="00BC6788">
        <w:rPr>
          <w:rFonts w:ascii="Arial" w:hAnsi="Arial" w:cs="Arial"/>
          <w:sz w:val="24"/>
          <w:szCs w:val="24"/>
        </w:rPr>
        <w:t>i</w:t>
      </w:r>
      <w:proofErr w:type="spellEnd"/>
      <w:r w:rsidRPr="00BC6788">
        <w:rPr>
          <w:rFonts w:ascii="Arial" w:hAnsi="Arial" w:cs="Arial"/>
          <w:sz w:val="24"/>
          <w:szCs w:val="24"/>
        </w:rPr>
        <w:t xml:space="preserve">) already lawfully known by that party at the time of first receipt from the other party and is not subject to any other nondisclosure agreement between the parties; (ii) now, or which later becomes, generally known to the industry through no fault of that party, or which is later published or generally disclosed to the public by the other party; (iii) otherwise lawfully and independently developed by that party, or lawfully acquired from a third party without any obligation of confidentiality; or (iv) required by any governmental authority having jurisdiction over that party asserting a right to obtain such information provided however, that prior to any such disclosure pursuant to this clause (iv) the party concerned shall promptly advise the other party in the event of any request by a governmental authority for the Confidential Information and shall cooperate with the other party to assert any right of objection to such request or to seek a protective order or to take other appropriate action to protect the Confidential Information.   </w:t>
      </w:r>
    </w:p>
    <w:p w14:paraId="16FB5F97" w14:textId="77777777" w:rsidR="002B1BC5" w:rsidRPr="00BC6788" w:rsidRDefault="002B1BC5" w:rsidP="002B1BC5">
      <w:pPr>
        <w:autoSpaceDE w:val="0"/>
        <w:autoSpaceDN w:val="0"/>
        <w:adjustRightInd w:val="0"/>
        <w:ind w:left="540" w:hanging="540"/>
        <w:contextualSpacing/>
        <w:jc w:val="both"/>
        <w:rPr>
          <w:rFonts w:ascii="Arial" w:hAnsi="Arial" w:cs="Arial"/>
          <w:sz w:val="24"/>
          <w:szCs w:val="24"/>
        </w:rPr>
      </w:pPr>
    </w:p>
    <w:p w14:paraId="448EE5DE" w14:textId="675B77C3" w:rsidR="002B1BC5" w:rsidRPr="00BC6788" w:rsidRDefault="002B1BC5" w:rsidP="00BC6788">
      <w:pPr>
        <w:tabs>
          <w:tab w:val="left" w:pos="1440"/>
          <w:tab w:val="left" w:pos="1530"/>
        </w:tabs>
        <w:autoSpaceDE w:val="0"/>
        <w:autoSpaceDN w:val="0"/>
        <w:adjustRightInd w:val="0"/>
        <w:contextualSpacing/>
        <w:jc w:val="both"/>
        <w:rPr>
          <w:rFonts w:ascii="Arial" w:hAnsi="Arial" w:cs="Arial"/>
          <w:sz w:val="24"/>
          <w:szCs w:val="24"/>
        </w:rPr>
      </w:pPr>
      <w:r w:rsidRPr="00BC6788">
        <w:rPr>
          <w:rFonts w:ascii="Arial" w:hAnsi="Arial" w:cs="Arial"/>
          <w:b/>
          <w:bCs/>
          <w:sz w:val="24"/>
          <w:szCs w:val="24"/>
        </w:rPr>
        <w:t xml:space="preserve">"Customer" </w:t>
      </w:r>
      <w:r w:rsidRPr="00BC6788">
        <w:rPr>
          <w:rFonts w:ascii="Arial" w:hAnsi="Arial" w:cs="Arial"/>
          <w:sz w:val="24"/>
          <w:szCs w:val="24"/>
        </w:rPr>
        <w:t xml:space="preserve">means any party that is provided with </w:t>
      </w:r>
      <w:r w:rsidR="000C41B0" w:rsidRPr="00BC6788">
        <w:rPr>
          <w:rFonts w:ascii="Arial" w:hAnsi="Arial" w:cs="Arial"/>
          <w:sz w:val="24"/>
          <w:szCs w:val="24"/>
        </w:rPr>
        <w:t xml:space="preserve">GCB </w:t>
      </w:r>
      <w:r w:rsidRPr="00BC6788">
        <w:rPr>
          <w:rFonts w:ascii="Arial" w:hAnsi="Arial" w:cs="Arial"/>
          <w:sz w:val="24"/>
          <w:szCs w:val="24"/>
        </w:rPr>
        <w:t>Mobile M</w:t>
      </w:r>
      <w:r w:rsidR="000C41B0" w:rsidRPr="00BC6788">
        <w:rPr>
          <w:rFonts w:ascii="Arial" w:hAnsi="Arial" w:cs="Arial"/>
          <w:sz w:val="24"/>
          <w:szCs w:val="24"/>
        </w:rPr>
        <w:t>oney</w:t>
      </w:r>
      <w:r w:rsidRPr="00BC6788">
        <w:rPr>
          <w:rFonts w:ascii="Arial" w:hAnsi="Arial" w:cs="Arial"/>
          <w:sz w:val="24"/>
          <w:szCs w:val="24"/>
        </w:rPr>
        <w:t xml:space="preserve"> Services by any of the Parties in terms of this agreement or for who a transaction has been performed;</w:t>
      </w:r>
    </w:p>
    <w:p w14:paraId="4F4273CC" w14:textId="77777777" w:rsidR="0017079F" w:rsidRPr="00BC6788" w:rsidRDefault="0017079F" w:rsidP="0017079F">
      <w:pPr>
        <w:autoSpaceDE w:val="0"/>
        <w:autoSpaceDN w:val="0"/>
        <w:adjustRightInd w:val="0"/>
        <w:ind w:left="1440" w:hanging="1440"/>
        <w:contextualSpacing/>
        <w:jc w:val="both"/>
        <w:rPr>
          <w:rFonts w:ascii="Arial" w:hAnsi="Arial" w:cs="Arial"/>
          <w:sz w:val="24"/>
          <w:szCs w:val="24"/>
        </w:rPr>
      </w:pPr>
    </w:p>
    <w:p w14:paraId="01BC9E68" w14:textId="553986C7" w:rsidR="002B1BC5" w:rsidRPr="00BC6788" w:rsidRDefault="002B1BC5" w:rsidP="00BC6788">
      <w:pPr>
        <w:tabs>
          <w:tab w:val="left" w:pos="990"/>
          <w:tab w:val="left" w:pos="1080"/>
        </w:tabs>
        <w:autoSpaceDE w:val="0"/>
        <w:autoSpaceDN w:val="0"/>
        <w:adjustRightInd w:val="0"/>
        <w:contextualSpacing/>
        <w:jc w:val="both"/>
        <w:rPr>
          <w:rFonts w:ascii="Arial" w:hAnsi="Arial" w:cs="Arial"/>
          <w:sz w:val="24"/>
          <w:szCs w:val="24"/>
        </w:rPr>
      </w:pPr>
      <w:r w:rsidRPr="00BC6788">
        <w:rPr>
          <w:rFonts w:ascii="Arial" w:hAnsi="Arial" w:cs="Arial"/>
          <w:b/>
          <w:sz w:val="24"/>
          <w:szCs w:val="24"/>
        </w:rPr>
        <w:lastRenderedPageBreak/>
        <w:t>“Downtime”</w:t>
      </w:r>
      <w:r w:rsidRPr="00BC6788">
        <w:rPr>
          <w:rFonts w:ascii="Arial" w:hAnsi="Arial" w:cs="Arial"/>
          <w:sz w:val="24"/>
          <w:szCs w:val="24"/>
        </w:rPr>
        <w:t xml:space="preserve"> means the period of time for which Mobile Money customers are not able to perform transactions due to some problem with </w:t>
      </w:r>
      <w:r w:rsidR="0017079F" w:rsidRPr="00BC6788">
        <w:rPr>
          <w:rFonts w:ascii="Arial" w:hAnsi="Arial" w:cs="Arial"/>
          <w:sz w:val="24"/>
          <w:szCs w:val="24"/>
        </w:rPr>
        <w:t>The Service Provider</w:t>
      </w:r>
      <w:r w:rsidRPr="00BC6788">
        <w:rPr>
          <w:rFonts w:ascii="Arial" w:hAnsi="Arial" w:cs="Arial"/>
          <w:sz w:val="24"/>
          <w:szCs w:val="24"/>
        </w:rPr>
        <w:t>’s platform;</w:t>
      </w:r>
    </w:p>
    <w:p w14:paraId="3C159F99" w14:textId="77777777" w:rsidR="002B1BC5" w:rsidRPr="00BC6788" w:rsidRDefault="002B1BC5" w:rsidP="002B1BC5">
      <w:pPr>
        <w:autoSpaceDE w:val="0"/>
        <w:autoSpaceDN w:val="0"/>
        <w:adjustRightInd w:val="0"/>
        <w:ind w:left="1224"/>
        <w:contextualSpacing/>
        <w:jc w:val="both"/>
        <w:rPr>
          <w:rFonts w:ascii="Arial" w:hAnsi="Arial" w:cs="Arial"/>
          <w:sz w:val="24"/>
          <w:szCs w:val="24"/>
        </w:rPr>
      </w:pPr>
    </w:p>
    <w:p w14:paraId="249883AF" w14:textId="4D15F5F8" w:rsidR="002B1BC5" w:rsidRPr="00BC6788" w:rsidRDefault="002B1BC5" w:rsidP="00BC6788">
      <w:pPr>
        <w:autoSpaceDE w:val="0"/>
        <w:autoSpaceDN w:val="0"/>
        <w:adjustRightInd w:val="0"/>
        <w:contextualSpacing/>
        <w:jc w:val="both"/>
        <w:rPr>
          <w:rFonts w:ascii="Arial" w:hAnsi="Arial" w:cs="Arial"/>
          <w:sz w:val="24"/>
          <w:szCs w:val="24"/>
        </w:rPr>
      </w:pPr>
      <w:r w:rsidRPr="00BC6788">
        <w:rPr>
          <w:rFonts w:ascii="Arial" w:hAnsi="Arial" w:cs="Arial"/>
          <w:b/>
          <w:sz w:val="24"/>
          <w:szCs w:val="24"/>
        </w:rPr>
        <w:t>“Effective Date of Service”</w:t>
      </w:r>
      <w:r w:rsidRPr="00BC6788">
        <w:rPr>
          <w:rFonts w:ascii="Arial" w:hAnsi="Arial" w:cs="Arial"/>
          <w:sz w:val="24"/>
          <w:szCs w:val="24"/>
        </w:rPr>
        <w:t xml:space="preserve"> means the date on which </w:t>
      </w:r>
      <w:r w:rsidR="0017079F" w:rsidRPr="00BC6788">
        <w:rPr>
          <w:rFonts w:ascii="Arial" w:hAnsi="Arial" w:cs="Arial"/>
          <w:sz w:val="24"/>
          <w:szCs w:val="24"/>
        </w:rPr>
        <w:t>The Service Provider</w:t>
      </w:r>
      <w:r w:rsidRPr="00BC6788">
        <w:rPr>
          <w:rFonts w:ascii="Arial" w:hAnsi="Arial" w:cs="Arial"/>
          <w:sz w:val="24"/>
          <w:szCs w:val="24"/>
        </w:rPr>
        <w:t xml:space="preserve"> confirms in writing to </w:t>
      </w:r>
      <w:r w:rsidR="0009490C" w:rsidRPr="00BC6788">
        <w:rPr>
          <w:rFonts w:ascii="Arial" w:hAnsi="Arial" w:cs="Arial"/>
          <w:sz w:val="24"/>
          <w:szCs w:val="24"/>
        </w:rPr>
        <w:t>GCB that</w:t>
      </w:r>
      <w:r w:rsidRPr="00BC6788">
        <w:rPr>
          <w:rFonts w:ascii="Arial" w:hAnsi="Arial" w:cs="Arial"/>
          <w:sz w:val="24"/>
          <w:szCs w:val="24"/>
        </w:rPr>
        <w:t>, the first of the Value Added Services has ‘gone live’ after the completion of UAT (User Acceptance Test);</w:t>
      </w:r>
    </w:p>
    <w:p w14:paraId="69228528" w14:textId="77777777" w:rsidR="0009490C" w:rsidRPr="00BC6788" w:rsidRDefault="0009490C" w:rsidP="00BC6788">
      <w:pPr>
        <w:autoSpaceDE w:val="0"/>
        <w:autoSpaceDN w:val="0"/>
        <w:adjustRightInd w:val="0"/>
        <w:ind w:left="720"/>
        <w:contextualSpacing/>
        <w:jc w:val="both"/>
        <w:rPr>
          <w:rFonts w:ascii="Arial" w:hAnsi="Arial" w:cs="Arial"/>
          <w:b/>
          <w:sz w:val="24"/>
          <w:szCs w:val="24"/>
        </w:rPr>
      </w:pPr>
    </w:p>
    <w:p w14:paraId="75ED19E4" w14:textId="333AF61C" w:rsidR="002B1BC5" w:rsidRPr="00BC6788" w:rsidRDefault="002B1BC5" w:rsidP="00BC6788">
      <w:pPr>
        <w:autoSpaceDE w:val="0"/>
        <w:autoSpaceDN w:val="0"/>
        <w:adjustRightInd w:val="0"/>
        <w:contextualSpacing/>
        <w:jc w:val="both"/>
        <w:rPr>
          <w:rFonts w:ascii="Arial" w:hAnsi="Arial" w:cs="Arial"/>
          <w:sz w:val="24"/>
          <w:szCs w:val="24"/>
        </w:rPr>
      </w:pPr>
      <w:r w:rsidRPr="00BC6788">
        <w:rPr>
          <w:rFonts w:ascii="Arial" w:hAnsi="Arial" w:cs="Arial"/>
          <w:b/>
          <w:sz w:val="24"/>
          <w:szCs w:val="24"/>
        </w:rPr>
        <w:t>“Event of Force Majeure”</w:t>
      </w:r>
      <w:r w:rsidRPr="00BC6788">
        <w:rPr>
          <w:rFonts w:ascii="Arial" w:hAnsi="Arial" w:cs="Arial"/>
          <w:sz w:val="24"/>
          <w:szCs w:val="24"/>
        </w:rPr>
        <w:t xml:space="preserve"> </w:t>
      </w:r>
      <w:r w:rsidR="00AF6356" w:rsidRPr="00BC6788">
        <w:rPr>
          <w:rFonts w:ascii="Arial" w:hAnsi="Arial" w:cs="Arial"/>
          <w:sz w:val="24"/>
          <w:szCs w:val="24"/>
        </w:rPr>
        <w:t>Neither GCB nor the Merchant shall be liable for any breach of this Agreement or any delay or failure on its part to perform any of its obligations hereunder where such breach, delay or failure is due to circumstances beyond the reasonable control of either GCB or the Merchant. Such circumstances include, but are not limited to, general strikes, civil unrests, commotion or rebellion, acts of Government or local authority or regulatory body (but excluding such delay, failure or loss caused by the negligence or inaction of either Party), acts of God.</w:t>
      </w:r>
    </w:p>
    <w:p w14:paraId="4FBF03F2" w14:textId="77777777" w:rsidR="00BC6788" w:rsidRDefault="00BC6788" w:rsidP="00BC6788">
      <w:pPr>
        <w:autoSpaceDE w:val="0"/>
        <w:autoSpaceDN w:val="0"/>
        <w:adjustRightInd w:val="0"/>
        <w:contextualSpacing/>
        <w:jc w:val="both"/>
        <w:rPr>
          <w:rFonts w:ascii="Arial" w:hAnsi="Arial" w:cs="Arial"/>
          <w:b/>
          <w:sz w:val="24"/>
          <w:szCs w:val="24"/>
        </w:rPr>
      </w:pPr>
    </w:p>
    <w:p w14:paraId="24073BE9" w14:textId="6E0741B7" w:rsidR="002B1BC5" w:rsidRPr="00BC6788" w:rsidRDefault="002B1BC5" w:rsidP="00BC6788">
      <w:pPr>
        <w:autoSpaceDE w:val="0"/>
        <w:autoSpaceDN w:val="0"/>
        <w:adjustRightInd w:val="0"/>
        <w:contextualSpacing/>
        <w:jc w:val="both"/>
        <w:rPr>
          <w:rFonts w:ascii="Arial" w:hAnsi="Arial" w:cs="Arial"/>
          <w:sz w:val="24"/>
          <w:szCs w:val="24"/>
        </w:rPr>
      </w:pPr>
      <w:r w:rsidRPr="00BC6788">
        <w:rPr>
          <w:rFonts w:ascii="Arial" w:hAnsi="Arial" w:cs="Arial"/>
          <w:b/>
          <w:sz w:val="24"/>
          <w:szCs w:val="24"/>
        </w:rPr>
        <w:t>“Parties”</w:t>
      </w:r>
      <w:r w:rsidRPr="00BC6788">
        <w:rPr>
          <w:rFonts w:ascii="Arial" w:hAnsi="Arial" w:cs="Arial"/>
          <w:sz w:val="24"/>
          <w:szCs w:val="24"/>
        </w:rPr>
        <w:t xml:space="preserve"> means </w:t>
      </w:r>
      <w:r w:rsidR="0017079F" w:rsidRPr="00BC6788">
        <w:rPr>
          <w:rFonts w:ascii="Arial" w:hAnsi="Arial" w:cs="Arial"/>
          <w:sz w:val="24"/>
          <w:szCs w:val="24"/>
        </w:rPr>
        <w:t>The Service Provider</w:t>
      </w:r>
      <w:r w:rsidRPr="00BC6788">
        <w:rPr>
          <w:rFonts w:ascii="Arial" w:hAnsi="Arial" w:cs="Arial"/>
          <w:sz w:val="24"/>
          <w:szCs w:val="24"/>
        </w:rPr>
        <w:t xml:space="preserve"> Limited and </w:t>
      </w:r>
      <w:r w:rsidR="00AF6356" w:rsidRPr="00BC6788">
        <w:rPr>
          <w:rFonts w:ascii="Arial" w:hAnsi="Arial" w:cs="Arial"/>
          <w:sz w:val="24"/>
          <w:szCs w:val="24"/>
        </w:rPr>
        <w:t xml:space="preserve">GCB </w:t>
      </w:r>
      <w:r w:rsidRPr="00BC6788">
        <w:rPr>
          <w:rFonts w:ascii="Arial" w:hAnsi="Arial" w:cs="Arial"/>
          <w:sz w:val="24"/>
          <w:szCs w:val="24"/>
        </w:rPr>
        <w:t>Mobile</w:t>
      </w:r>
      <w:r w:rsidR="00AF6356" w:rsidRPr="00BC6788">
        <w:rPr>
          <w:rFonts w:ascii="Arial" w:hAnsi="Arial" w:cs="Arial"/>
          <w:sz w:val="24"/>
          <w:szCs w:val="24"/>
        </w:rPr>
        <w:t xml:space="preserve"> </w:t>
      </w:r>
      <w:r w:rsidRPr="00BC6788">
        <w:rPr>
          <w:rFonts w:ascii="Arial" w:hAnsi="Arial" w:cs="Arial"/>
          <w:sz w:val="24"/>
          <w:szCs w:val="24"/>
        </w:rPr>
        <w:t>Money</w:t>
      </w:r>
      <w:r w:rsidR="00AF6356" w:rsidRPr="00BC6788">
        <w:rPr>
          <w:rFonts w:ascii="Arial" w:hAnsi="Arial" w:cs="Arial"/>
          <w:sz w:val="24"/>
          <w:szCs w:val="24"/>
        </w:rPr>
        <w:t xml:space="preserve"> Services </w:t>
      </w:r>
      <w:r w:rsidRPr="00BC6788">
        <w:rPr>
          <w:rFonts w:ascii="Arial" w:hAnsi="Arial" w:cs="Arial"/>
          <w:sz w:val="24"/>
          <w:szCs w:val="24"/>
        </w:rPr>
        <w:t>Limited and “Party” shall be construed accordingly;</w:t>
      </w:r>
    </w:p>
    <w:p w14:paraId="44922BB1" w14:textId="77777777" w:rsidR="002B1BC5" w:rsidRPr="008E7929" w:rsidRDefault="002B1BC5" w:rsidP="002B1BC5">
      <w:pPr>
        <w:autoSpaceDE w:val="0"/>
        <w:autoSpaceDN w:val="0"/>
        <w:adjustRightInd w:val="0"/>
        <w:contextualSpacing/>
        <w:jc w:val="both"/>
        <w:rPr>
          <w:rFonts w:ascii="Arial" w:hAnsi="Arial" w:cs="Arial"/>
          <w:sz w:val="24"/>
          <w:szCs w:val="24"/>
        </w:rPr>
      </w:pPr>
    </w:p>
    <w:p w14:paraId="36A2FB2B" w14:textId="77777777" w:rsidR="002B1BC5" w:rsidRPr="008E7929" w:rsidRDefault="002B1BC5" w:rsidP="00BC6788">
      <w:pPr>
        <w:autoSpaceDE w:val="0"/>
        <w:autoSpaceDN w:val="0"/>
        <w:adjustRightInd w:val="0"/>
        <w:contextualSpacing/>
        <w:jc w:val="both"/>
        <w:rPr>
          <w:rFonts w:ascii="Arial" w:hAnsi="Arial" w:cs="Arial"/>
          <w:sz w:val="24"/>
          <w:szCs w:val="24"/>
        </w:rPr>
      </w:pPr>
      <w:r w:rsidRPr="008E7929">
        <w:rPr>
          <w:rFonts w:ascii="Arial" w:hAnsi="Arial" w:cs="Arial"/>
          <w:b/>
          <w:sz w:val="24"/>
          <w:szCs w:val="24"/>
        </w:rPr>
        <w:t>“MSISDN (Mobile Station International Subscriber Directory Number)”</w:t>
      </w:r>
      <w:r w:rsidRPr="008E7929">
        <w:rPr>
          <w:rFonts w:ascii="Arial" w:hAnsi="Arial" w:cs="Arial"/>
          <w:sz w:val="24"/>
          <w:szCs w:val="24"/>
        </w:rPr>
        <w:t xml:space="preserve"> means a number of uniquely identifying a subscription in a GSM, CDMA or UMTS mobile network and the unique identifier of the Mobile Money Account of a beneficiary;</w:t>
      </w:r>
    </w:p>
    <w:p w14:paraId="258A809B" w14:textId="77777777" w:rsidR="002B1BC5" w:rsidRPr="008E7929" w:rsidRDefault="002B1BC5" w:rsidP="002B1BC5">
      <w:pPr>
        <w:autoSpaceDE w:val="0"/>
        <w:autoSpaceDN w:val="0"/>
        <w:adjustRightInd w:val="0"/>
        <w:contextualSpacing/>
        <w:jc w:val="both"/>
        <w:rPr>
          <w:rFonts w:ascii="Arial" w:hAnsi="Arial" w:cs="Arial"/>
          <w:sz w:val="24"/>
          <w:szCs w:val="24"/>
        </w:rPr>
      </w:pPr>
    </w:p>
    <w:p w14:paraId="4D7487EF" w14:textId="5F2CE457" w:rsidR="002B1BC5" w:rsidRPr="008E7929" w:rsidRDefault="002B1BC5" w:rsidP="00BC6788">
      <w:pPr>
        <w:autoSpaceDE w:val="0"/>
        <w:autoSpaceDN w:val="0"/>
        <w:adjustRightInd w:val="0"/>
        <w:contextualSpacing/>
        <w:jc w:val="both"/>
        <w:rPr>
          <w:rFonts w:ascii="Arial" w:hAnsi="Arial" w:cs="Arial"/>
          <w:sz w:val="24"/>
          <w:szCs w:val="24"/>
        </w:rPr>
      </w:pPr>
      <w:r w:rsidRPr="008E7929">
        <w:rPr>
          <w:rFonts w:ascii="Arial" w:hAnsi="Arial" w:cs="Arial"/>
          <w:b/>
          <w:sz w:val="24"/>
          <w:szCs w:val="24"/>
        </w:rPr>
        <w:t>“E</w:t>
      </w:r>
      <w:r w:rsidR="00DB250F" w:rsidRPr="008E7929">
        <w:rPr>
          <w:rFonts w:ascii="Arial" w:hAnsi="Arial" w:cs="Arial"/>
          <w:b/>
          <w:sz w:val="24"/>
          <w:szCs w:val="24"/>
        </w:rPr>
        <w:t>lectronic Cash” or “E-money</w:t>
      </w:r>
      <w:r w:rsidRPr="008E7929">
        <w:rPr>
          <w:rFonts w:ascii="Arial" w:hAnsi="Arial" w:cs="Arial"/>
          <w:b/>
          <w:sz w:val="24"/>
          <w:szCs w:val="24"/>
        </w:rPr>
        <w:t>”</w:t>
      </w:r>
      <w:r w:rsidRPr="008E7929">
        <w:rPr>
          <w:rFonts w:ascii="Arial" w:hAnsi="Arial" w:cs="Arial"/>
          <w:sz w:val="24"/>
          <w:szCs w:val="24"/>
        </w:rPr>
        <w:t xml:space="preserve"> means the equivalent of physical cash held on the Mobile Money wallet;</w:t>
      </w:r>
    </w:p>
    <w:p w14:paraId="0A8FBC8F" w14:textId="77777777" w:rsidR="002B1BC5" w:rsidRPr="003D0FE7" w:rsidRDefault="002B1BC5" w:rsidP="002B1BC5">
      <w:pPr>
        <w:autoSpaceDE w:val="0"/>
        <w:autoSpaceDN w:val="0"/>
        <w:adjustRightInd w:val="0"/>
        <w:contextualSpacing/>
        <w:jc w:val="both"/>
        <w:rPr>
          <w:rFonts w:ascii="Arial" w:hAnsi="Arial" w:cs="Arial"/>
          <w:color w:val="FF0000"/>
          <w:sz w:val="24"/>
          <w:szCs w:val="24"/>
        </w:rPr>
      </w:pPr>
    </w:p>
    <w:p w14:paraId="36ECBF4B" w14:textId="77777777" w:rsidR="002B1BC5" w:rsidRPr="00BC6788" w:rsidRDefault="002B1BC5" w:rsidP="002B1BC5">
      <w:pPr>
        <w:autoSpaceDE w:val="0"/>
        <w:autoSpaceDN w:val="0"/>
        <w:adjustRightInd w:val="0"/>
        <w:contextualSpacing/>
        <w:jc w:val="both"/>
        <w:rPr>
          <w:rFonts w:ascii="Arial" w:hAnsi="Arial" w:cs="Arial"/>
          <w:sz w:val="24"/>
          <w:szCs w:val="24"/>
        </w:rPr>
      </w:pPr>
    </w:p>
    <w:p w14:paraId="33736A93" w14:textId="57F4308F" w:rsidR="002B1BC5" w:rsidRPr="00BC6788" w:rsidRDefault="002B1BC5" w:rsidP="00BC6788">
      <w:pPr>
        <w:autoSpaceDE w:val="0"/>
        <w:autoSpaceDN w:val="0"/>
        <w:adjustRightInd w:val="0"/>
        <w:contextualSpacing/>
        <w:jc w:val="both"/>
        <w:rPr>
          <w:rFonts w:ascii="Arial" w:hAnsi="Arial" w:cs="Arial"/>
          <w:sz w:val="24"/>
          <w:szCs w:val="24"/>
        </w:rPr>
      </w:pPr>
      <w:r w:rsidRPr="00BC6788">
        <w:rPr>
          <w:rFonts w:ascii="Arial" w:hAnsi="Arial" w:cs="Arial"/>
          <w:b/>
          <w:sz w:val="24"/>
          <w:szCs w:val="24"/>
        </w:rPr>
        <w:t>“Mobile Money account [Mobile Wallet]”</w:t>
      </w:r>
      <w:r w:rsidRPr="00BC6788">
        <w:rPr>
          <w:rFonts w:ascii="Arial" w:hAnsi="Arial" w:cs="Arial"/>
          <w:sz w:val="24"/>
          <w:szCs w:val="24"/>
        </w:rPr>
        <w:t xml:space="preserve"> means the transactional banking account of a person or entity which account forms part of Service Provider's product offering known as "Service Provider Mobile Money wallet"</w:t>
      </w:r>
    </w:p>
    <w:p w14:paraId="6DCC6A6F" w14:textId="77777777" w:rsidR="002B1BC5" w:rsidRPr="00BC6788" w:rsidRDefault="002B1BC5" w:rsidP="002B1BC5">
      <w:pPr>
        <w:autoSpaceDE w:val="0"/>
        <w:autoSpaceDN w:val="0"/>
        <w:adjustRightInd w:val="0"/>
        <w:contextualSpacing/>
        <w:jc w:val="both"/>
        <w:rPr>
          <w:rFonts w:ascii="Arial" w:hAnsi="Arial" w:cs="Arial"/>
          <w:sz w:val="24"/>
          <w:szCs w:val="24"/>
        </w:rPr>
      </w:pPr>
    </w:p>
    <w:p w14:paraId="561C06C7" w14:textId="305FDB8B" w:rsidR="002B1BC5" w:rsidRPr="00BC6788" w:rsidRDefault="002B1BC5" w:rsidP="00BC6788">
      <w:pPr>
        <w:autoSpaceDE w:val="0"/>
        <w:autoSpaceDN w:val="0"/>
        <w:adjustRightInd w:val="0"/>
        <w:contextualSpacing/>
        <w:jc w:val="both"/>
        <w:rPr>
          <w:rFonts w:ascii="Arial" w:hAnsi="Arial" w:cs="Arial"/>
          <w:sz w:val="24"/>
          <w:szCs w:val="24"/>
        </w:rPr>
      </w:pPr>
      <w:r w:rsidRPr="00BC6788">
        <w:rPr>
          <w:rFonts w:ascii="Arial" w:hAnsi="Arial" w:cs="Arial"/>
          <w:b/>
          <w:bCs/>
          <w:sz w:val="24"/>
          <w:szCs w:val="24"/>
        </w:rPr>
        <w:t>"Mobile Money Services</w:t>
      </w:r>
      <w:r w:rsidR="00DB250F" w:rsidRPr="00BC6788">
        <w:rPr>
          <w:rFonts w:ascii="Arial" w:hAnsi="Arial" w:cs="Arial"/>
          <w:b/>
          <w:bCs/>
          <w:sz w:val="24"/>
          <w:szCs w:val="24"/>
        </w:rPr>
        <w:t>” means</w:t>
      </w:r>
      <w:r w:rsidRPr="00BC6788">
        <w:rPr>
          <w:rFonts w:ascii="Arial" w:hAnsi="Arial" w:cs="Arial"/>
          <w:sz w:val="24"/>
          <w:szCs w:val="24"/>
        </w:rPr>
        <w:t xml:space="preserve"> those services made available or provided, from time to time, by </w:t>
      </w:r>
      <w:r w:rsidR="00BC6788">
        <w:rPr>
          <w:rFonts w:ascii="Arial" w:hAnsi="Arial" w:cs="Arial"/>
          <w:sz w:val="24"/>
          <w:szCs w:val="24"/>
        </w:rPr>
        <w:t>GCB</w:t>
      </w:r>
      <w:r w:rsidRPr="00BC6788">
        <w:rPr>
          <w:rFonts w:ascii="Arial" w:hAnsi="Arial" w:cs="Arial"/>
          <w:sz w:val="24"/>
          <w:szCs w:val="24"/>
        </w:rPr>
        <w:t xml:space="preserve"> to Customers pursuant to this Agreement, including (without limitation) in relation to the Mobile Money Service and Transactions;</w:t>
      </w:r>
    </w:p>
    <w:p w14:paraId="0C3CF436" w14:textId="77777777" w:rsidR="002B1BC5" w:rsidRPr="00BC6788" w:rsidRDefault="002B1BC5" w:rsidP="002B1BC5">
      <w:pPr>
        <w:autoSpaceDE w:val="0"/>
        <w:autoSpaceDN w:val="0"/>
        <w:adjustRightInd w:val="0"/>
        <w:contextualSpacing/>
        <w:jc w:val="both"/>
        <w:rPr>
          <w:rFonts w:ascii="Arial" w:hAnsi="Arial" w:cs="Arial"/>
          <w:sz w:val="24"/>
          <w:szCs w:val="24"/>
        </w:rPr>
      </w:pPr>
    </w:p>
    <w:p w14:paraId="19716F05" w14:textId="418C6211" w:rsidR="002B1BC5" w:rsidRPr="00BC6788" w:rsidRDefault="002B1BC5" w:rsidP="00BC6788">
      <w:pPr>
        <w:autoSpaceDE w:val="0"/>
        <w:autoSpaceDN w:val="0"/>
        <w:adjustRightInd w:val="0"/>
        <w:contextualSpacing/>
        <w:jc w:val="both"/>
        <w:rPr>
          <w:rFonts w:ascii="Arial" w:hAnsi="Arial" w:cs="Arial"/>
          <w:sz w:val="24"/>
          <w:szCs w:val="24"/>
        </w:rPr>
      </w:pPr>
      <w:r w:rsidRPr="00BC6788">
        <w:rPr>
          <w:rFonts w:ascii="Arial" w:hAnsi="Arial" w:cs="Arial"/>
          <w:b/>
          <w:sz w:val="24"/>
          <w:szCs w:val="24"/>
        </w:rPr>
        <w:t>“</w:t>
      </w:r>
      <w:r w:rsidR="003D0FE7">
        <w:rPr>
          <w:rFonts w:ascii="Arial" w:hAnsi="Arial" w:cs="Arial"/>
          <w:b/>
          <w:sz w:val="24"/>
          <w:szCs w:val="24"/>
        </w:rPr>
        <w:t>Huawei Platform</w:t>
      </w:r>
      <w:r w:rsidRPr="00BC6788">
        <w:rPr>
          <w:rFonts w:ascii="Arial" w:hAnsi="Arial" w:cs="Arial"/>
          <w:b/>
          <w:sz w:val="24"/>
          <w:szCs w:val="24"/>
        </w:rPr>
        <w:t>”</w:t>
      </w:r>
      <w:r w:rsidR="003D0FE7">
        <w:rPr>
          <w:rFonts w:ascii="Arial" w:hAnsi="Arial" w:cs="Arial"/>
          <w:b/>
          <w:sz w:val="24"/>
          <w:szCs w:val="24"/>
        </w:rPr>
        <w:t xml:space="preserve"> (HP)</w:t>
      </w:r>
      <w:r w:rsidRPr="00BC6788">
        <w:rPr>
          <w:rFonts w:ascii="Arial" w:hAnsi="Arial" w:cs="Arial"/>
          <w:b/>
          <w:sz w:val="24"/>
          <w:szCs w:val="24"/>
        </w:rPr>
        <w:t xml:space="preserve"> </w:t>
      </w:r>
      <w:r w:rsidRPr="00BC6788">
        <w:rPr>
          <w:rFonts w:ascii="Arial" w:hAnsi="Arial" w:cs="Arial"/>
          <w:sz w:val="24"/>
          <w:szCs w:val="24"/>
        </w:rPr>
        <w:t>means the name of the platform on which the Mobile Money services operates;</w:t>
      </w:r>
    </w:p>
    <w:p w14:paraId="2FBCDD85" w14:textId="77777777" w:rsidR="002B1BC5" w:rsidRPr="00BC6788" w:rsidRDefault="002B1BC5" w:rsidP="002B1BC5">
      <w:pPr>
        <w:autoSpaceDE w:val="0"/>
        <w:autoSpaceDN w:val="0"/>
        <w:adjustRightInd w:val="0"/>
        <w:contextualSpacing/>
        <w:jc w:val="both"/>
        <w:rPr>
          <w:rFonts w:ascii="Arial" w:hAnsi="Arial" w:cs="Arial"/>
          <w:sz w:val="24"/>
          <w:szCs w:val="24"/>
        </w:rPr>
      </w:pPr>
    </w:p>
    <w:p w14:paraId="7B8B14D3" w14:textId="676BF58E" w:rsidR="002B1BC5" w:rsidRPr="00BC6788" w:rsidRDefault="002B1BC5" w:rsidP="00BC6788">
      <w:pPr>
        <w:autoSpaceDE w:val="0"/>
        <w:autoSpaceDN w:val="0"/>
        <w:adjustRightInd w:val="0"/>
        <w:contextualSpacing/>
        <w:jc w:val="both"/>
        <w:rPr>
          <w:rFonts w:ascii="Arial" w:hAnsi="Arial" w:cs="Arial"/>
          <w:sz w:val="24"/>
          <w:szCs w:val="24"/>
        </w:rPr>
      </w:pPr>
      <w:r w:rsidRPr="00BC6788">
        <w:rPr>
          <w:rFonts w:ascii="Arial" w:hAnsi="Arial" w:cs="Arial"/>
          <w:b/>
          <w:sz w:val="24"/>
          <w:szCs w:val="24"/>
        </w:rPr>
        <w:t>“Transactions”</w:t>
      </w:r>
      <w:r w:rsidRPr="00BC6788">
        <w:rPr>
          <w:rFonts w:ascii="Arial" w:hAnsi="Arial" w:cs="Arial"/>
          <w:sz w:val="24"/>
          <w:szCs w:val="24"/>
        </w:rPr>
        <w:t xml:space="preserve"> means the electronic transactions that are initiated from a bank’s transaction delivery touch points;</w:t>
      </w:r>
    </w:p>
    <w:p w14:paraId="72A04EB6" w14:textId="77777777" w:rsidR="0009490C" w:rsidRPr="00BC6788" w:rsidRDefault="0009490C" w:rsidP="00BC6788">
      <w:pPr>
        <w:autoSpaceDE w:val="0"/>
        <w:autoSpaceDN w:val="0"/>
        <w:adjustRightInd w:val="0"/>
        <w:ind w:left="720" w:hanging="720"/>
        <w:contextualSpacing/>
        <w:jc w:val="both"/>
        <w:rPr>
          <w:rFonts w:ascii="Arial" w:hAnsi="Arial" w:cs="Arial"/>
          <w:b/>
          <w:sz w:val="24"/>
          <w:szCs w:val="24"/>
        </w:rPr>
      </w:pPr>
    </w:p>
    <w:p w14:paraId="746A37EF" w14:textId="7DC550FD" w:rsidR="0009490C" w:rsidRPr="00BC6788" w:rsidRDefault="0009490C" w:rsidP="00BC6788">
      <w:pPr>
        <w:autoSpaceDE w:val="0"/>
        <w:autoSpaceDN w:val="0"/>
        <w:adjustRightInd w:val="0"/>
        <w:ind w:left="720" w:hanging="720"/>
        <w:contextualSpacing/>
        <w:jc w:val="both"/>
        <w:rPr>
          <w:rFonts w:ascii="Arial" w:hAnsi="Arial" w:cs="Arial"/>
          <w:sz w:val="24"/>
          <w:szCs w:val="24"/>
        </w:rPr>
      </w:pPr>
      <w:r w:rsidRPr="00BC6788">
        <w:rPr>
          <w:rFonts w:ascii="Arial" w:hAnsi="Arial" w:cs="Arial"/>
          <w:b/>
          <w:sz w:val="24"/>
          <w:szCs w:val="24"/>
        </w:rPr>
        <w:lastRenderedPageBreak/>
        <w:t xml:space="preserve">The Service Provider </w:t>
      </w:r>
      <w:r w:rsidRPr="00BC6788">
        <w:rPr>
          <w:rFonts w:ascii="Arial" w:hAnsi="Arial" w:cs="Arial"/>
          <w:sz w:val="24"/>
          <w:szCs w:val="24"/>
        </w:rPr>
        <w:t xml:space="preserve">means </w:t>
      </w:r>
      <w:r w:rsidR="00233BAD">
        <w:rPr>
          <w:rFonts w:ascii="Arial" w:hAnsi="Arial" w:cs="Arial"/>
          <w:sz w:val="24"/>
          <w:szCs w:val="24"/>
        </w:rPr>
        <w:t xml:space="preserve">the entity providing Mobile Money </w:t>
      </w:r>
      <w:r w:rsidR="004342C0">
        <w:rPr>
          <w:rFonts w:ascii="Arial" w:hAnsi="Arial" w:cs="Arial"/>
          <w:sz w:val="24"/>
          <w:szCs w:val="24"/>
        </w:rPr>
        <w:t>aggregation services to its clients</w:t>
      </w:r>
    </w:p>
    <w:p w14:paraId="21AAD6DE" w14:textId="77777777" w:rsidR="002B1BC5" w:rsidRPr="00BC6788" w:rsidRDefault="002B1BC5" w:rsidP="002B1BC5">
      <w:pPr>
        <w:autoSpaceDE w:val="0"/>
        <w:autoSpaceDN w:val="0"/>
        <w:adjustRightInd w:val="0"/>
        <w:contextualSpacing/>
        <w:jc w:val="both"/>
        <w:rPr>
          <w:rFonts w:ascii="Arial" w:hAnsi="Arial" w:cs="Arial"/>
          <w:sz w:val="24"/>
          <w:szCs w:val="24"/>
        </w:rPr>
      </w:pPr>
    </w:p>
    <w:p w14:paraId="3201D200" w14:textId="77777777" w:rsidR="002B1BC5" w:rsidRPr="00BC6788" w:rsidRDefault="002B1BC5" w:rsidP="00BC6788">
      <w:pPr>
        <w:autoSpaceDE w:val="0"/>
        <w:autoSpaceDN w:val="0"/>
        <w:adjustRightInd w:val="0"/>
        <w:ind w:left="720" w:hanging="720"/>
        <w:contextualSpacing/>
        <w:jc w:val="both"/>
        <w:rPr>
          <w:rFonts w:ascii="Arial" w:hAnsi="Arial" w:cs="Arial"/>
          <w:sz w:val="24"/>
          <w:szCs w:val="24"/>
        </w:rPr>
      </w:pPr>
      <w:r w:rsidRPr="00BC6788">
        <w:rPr>
          <w:rFonts w:ascii="Arial" w:hAnsi="Arial" w:cs="Arial"/>
          <w:b/>
          <w:sz w:val="24"/>
          <w:szCs w:val="24"/>
        </w:rPr>
        <w:t>“Uptime”</w:t>
      </w:r>
      <w:r w:rsidRPr="00BC6788">
        <w:rPr>
          <w:rFonts w:ascii="Arial" w:hAnsi="Arial" w:cs="Arial"/>
          <w:sz w:val="24"/>
          <w:szCs w:val="24"/>
        </w:rPr>
        <w:t xml:space="preserve"> means total time less planned and permitted unplanned outages;</w:t>
      </w:r>
    </w:p>
    <w:p w14:paraId="0AE20B31" w14:textId="77777777" w:rsidR="002B1BC5" w:rsidRPr="00BC6788" w:rsidRDefault="002B1BC5" w:rsidP="002B1BC5">
      <w:pPr>
        <w:autoSpaceDE w:val="0"/>
        <w:autoSpaceDN w:val="0"/>
        <w:adjustRightInd w:val="0"/>
        <w:contextualSpacing/>
        <w:jc w:val="both"/>
        <w:rPr>
          <w:rFonts w:ascii="Arial" w:hAnsi="Arial" w:cs="Arial"/>
          <w:sz w:val="24"/>
          <w:szCs w:val="24"/>
        </w:rPr>
      </w:pPr>
    </w:p>
    <w:p w14:paraId="1CD40B54" w14:textId="6189A02E" w:rsidR="002B1BC5" w:rsidRPr="00BC6788" w:rsidRDefault="002B1BC5" w:rsidP="00BC6788">
      <w:pPr>
        <w:autoSpaceDE w:val="0"/>
        <w:autoSpaceDN w:val="0"/>
        <w:adjustRightInd w:val="0"/>
        <w:contextualSpacing/>
        <w:jc w:val="both"/>
        <w:rPr>
          <w:rFonts w:ascii="Arial" w:hAnsi="Arial" w:cs="Arial"/>
          <w:sz w:val="24"/>
          <w:szCs w:val="24"/>
        </w:rPr>
      </w:pPr>
      <w:r w:rsidRPr="00BC6788">
        <w:rPr>
          <w:rFonts w:ascii="Arial" w:hAnsi="Arial" w:cs="Arial"/>
          <w:b/>
          <w:sz w:val="24"/>
          <w:szCs w:val="24"/>
        </w:rPr>
        <w:t>“User Acceptance Test” [UAT]</w:t>
      </w:r>
      <w:r w:rsidRPr="00BC6788">
        <w:rPr>
          <w:rFonts w:ascii="Arial" w:hAnsi="Arial" w:cs="Arial"/>
          <w:sz w:val="24"/>
          <w:szCs w:val="24"/>
        </w:rPr>
        <w:t xml:space="preserve"> means the testing and acceptance of the features and functionalities of </w:t>
      </w:r>
      <w:r w:rsidR="0017079F" w:rsidRPr="00BC6788">
        <w:rPr>
          <w:rFonts w:ascii="Arial" w:hAnsi="Arial" w:cs="Arial"/>
          <w:sz w:val="24"/>
          <w:szCs w:val="24"/>
        </w:rPr>
        <w:t>The Service Provider</w:t>
      </w:r>
      <w:r w:rsidRPr="00BC6788">
        <w:rPr>
          <w:rFonts w:ascii="Arial" w:hAnsi="Arial" w:cs="Arial"/>
          <w:sz w:val="24"/>
          <w:szCs w:val="24"/>
        </w:rPr>
        <w:t xml:space="preserve">’s platform that is expected to be delivered by </w:t>
      </w:r>
      <w:r w:rsidR="0017079F" w:rsidRPr="00BC6788">
        <w:rPr>
          <w:rFonts w:ascii="Arial" w:hAnsi="Arial" w:cs="Arial"/>
          <w:sz w:val="24"/>
          <w:szCs w:val="24"/>
        </w:rPr>
        <w:t>The Service Provider</w:t>
      </w:r>
      <w:r w:rsidRPr="00BC6788">
        <w:rPr>
          <w:rFonts w:ascii="Arial" w:hAnsi="Arial" w:cs="Arial"/>
          <w:sz w:val="24"/>
          <w:szCs w:val="24"/>
        </w:rPr>
        <w:t xml:space="preserve"> to </w:t>
      </w:r>
      <w:r w:rsidR="006A5C8D" w:rsidRPr="00BC6788">
        <w:rPr>
          <w:rFonts w:ascii="Arial" w:hAnsi="Arial" w:cs="Arial"/>
          <w:sz w:val="24"/>
          <w:szCs w:val="24"/>
        </w:rPr>
        <w:t>GCB</w:t>
      </w:r>
      <w:r w:rsidRPr="00BC6788">
        <w:rPr>
          <w:rFonts w:ascii="Arial" w:hAnsi="Arial" w:cs="Arial"/>
          <w:sz w:val="24"/>
          <w:szCs w:val="24"/>
        </w:rPr>
        <w:t>;</w:t>
      </w:r>
    </w:p>
    <w:p w14:paraId="4D79E17E" w14:textId="647E9127" w:rsidR="00BC6788" w:rsidRPr="00BC6788" w:rsidRDefault="00BC6788" w:rsidP="00BC6788">
      <w:pPr>
        <w:autoSpaceDE w:val="0"/>
        <w:autoSpaceDN w:val="0"/>
        <w:adjustRightInd w:val="0"/>
        <w:contextualSpacing/>
        <w:jc w:val="both"/>
        <w:rPr>
          <w:rFonts w:ascii="Arial" w:hAnsi="Arial" w:cs="Arial"/>
          <w:sz w:val="24"/>
          <w:szCs w:val="24"/>
        </w:rPr>
      </w:pPr>
    </w:p>
    <w:p w14:paraId="475C4BD0" w14:textId="682B519E" w:rsidR="0009490C" w:rsidRPr="00BC6788" w:rsidRDefault="0009490C" w:rsidP="0009490C">
      <w:pPr>
        <w:widowControl w:val="0"/>
        <w:numPr>
          <w:ilvl w:val="1"/>
          <w:numId w:val="34"/>
        </w:numPr>
        <w:tabs>
          <w:tab w:val="clear" w:pos="2880"/>
          <w:tab w:val="num" w:pos="990"/>
        </w:tabs>
        <w:autoSpaceDE w:val="0"/>
        <w:autoSpaceDN w:val="0"/>
        <w:adjustRightInd w:val="0"/>
        <w:spacing w:after="0" w:line="360" w:lineRule="auto"/>
        <w:ind w:hanging="2880"/>
        <w:jc w:val="both"/>
        <w:rPr>
          <w:rFonts w:ascii="Arial" w:eastAsiaTheme="minorEastAsia" w:hAnsi="Arial" w:cs="Arial"/>
          <w:sz w:val="24"/>
          <w:szCs w:val="24"/>
        </w:rPr>
      </w:pPr>
      <w:r w:rsidRPr="00BC6788">
        <w:rPr>
          <w:rFonts w:ascii="Arial" w:eastAsiaTheme="minorEastAsia" w:hAnsi="Arial" w:cs="Arial"/>
          <w:sz w:val="24"/>
          <w:szCs w:val="24"/>
        </w:rPr>
        <w:t>Unless the context otherwise requires:</w:t>
      </w:r>
    </w:p>
    <w:p w14:paraId="43DC6327" w14:textId="77777777" w:rsidR="002B1BC5" w:rsidRPr="00BC6788" w:rsidRDefault="002B1BC5" w:rsidP="002B1BC5">
      <w:pPr>
        <w:pStyle w:val="ListParagraph"/>
        <w:numPr>
          <w:ilvl w:val="0"/>
          <w:numId w:val="1"/>
        </w:numPr>
        <w:ind w:left="1890" w:hanging="540"/>
        <w:rPr>
          <w:rFonts w:ascii="Arial" w:hAnsi="Arial" w:cs="Arial"/>
          <w:sz w:val="24"/>
          <w:szCs w:val="24"/>
        </w:rPr>
      </w:pPr>
      <w:r w:rsidRPr="00BC6788">
        <w:rPr>
          <w:rFonts w:ascii="Arial" w:hAnsi="Arial" w:cs="Arial"/>
          <w:sz w:val="24"/>
          <w:szCs w:val="24"/>
        </w:rPr>
        <w:t>Clause headings do not affect the interpretation of this Agreement.</w:t>
      </w:r>
    </w:p>
    <w:p w14:paraId="78D4B465" w14:textId="77777777" w:rsidR="002B1BC5" w:rsidRPr="00BC6788" w:rsidRDefault="002B1BC5" w:rsidP="002B1BC5">
      <w:pPr>
        <w:pStyle w:val="ListParagraph"/>
        <w:numPr>
          <w:ilvl w:val="0"/>
          <w:numId w:val="1"/>
        </w:numPr>
        <w:ind w:left="1890" w:hanging="540"/>
        <w:rPr>
          <w:rFonts w:ascii="Arial" w:hAnsi="Arial" w:cs="Arial"/>
          <w:sz w:val="24"/>
          <w:szCs w:val="24"/>
        </w:rPr>
      </w:pPr>
      <w:r w:rsidRPr="00BC6788">
        <w:rPr>
          <w:rFonts w:ascii="Arial" w:hAnsi="Arial" w:cs="Arial"/>
          <w:sz w:val="24"/>
          <w:szCs w:val="24"/>
        </w:rPr>
        <w:t>A person includes a corporate or unincorporated body.</w:t>
      </w:r>
    </w:p>
    <w:p w14:paraId="13196FBE" w14:textId="7BF74D8F" w:rsidR="002B1BC5" w:rsidRPr="00BC6788" w:rsidRDefault="002B1BC5" w:rsidP="002B1BC5">
      <w:pPr>
        <w:pStyle w:val="ListParagraph"/>
        <w:numPr>
          <w:ilvl w:val="0"/>
          <w:numId w:val="1"/>
        </w:numPr>
        <w:ind w:left="1890" w:hanging="540"/>
        <w:rPr>
          <w:rFonts w:ascii="Arial" w:hAnsi="Arial" w:cs="Arial"/>
          <w:sz w:val="24"/>
          <w:szCs w:val="24"/>
        </w:rPr>
      </w:pPr>
      <w:r w:rsidRPr="00BC6788">
        <w:rPr>
          <w:rFonts w:ascii="Arial" w:hAnsi="Arial" w:cs="Arial"/>
          <w:sz w:val="24"/>
          <w:szCs w:val="24"/>
        </w:rPr>
        <w:t xml:space="preserve">Words in the singular include the plural and </w:t>
      </w:r>
      <w:r w:rsidR="0009490C" w:rsidRPr="00BC6788">
        <w:rPr>
          <w:rFonts w:ascii="Arial" w:hAnsi="Arial" w:cs="Arial"/>
          <w:sz w:val="24"/>
          <w:szCs w:val="24"/>
        </w:rPr>
        <w:t>vice versa</w:t>
      </w:r>
      <w:r w:rsidRPr="00BC6788">
        <w:rPr>
          <w:rFonts w:ascii="Arial" w:hAnsi="Arial" w:cs="Arial"/>
          <w:sz w:val="24"/>
          <w:szCs w:val="24"/>
        </w:rPr>
        <w:t>.</w:t>
      </w:r>
    </w:p>
    <w:p w14:paraId="51E098F9" w14:textId="77777777" w:rsidR="002B1BC5" w:rsidRPr="00BC6788" w:rsidRDefault="002B1BC5" w:rsidP="002B1BC5">
      <w:pPr>
        <w:pStyle w:val="ListParagraph"/>
        <w:numPr>
          <w:ilvl w:val="0"/>
          <w:numId w:val="1"/>
        </w:numPr>
        <w:ind w:left="1890" w:hanging="540"/>
        <w:rPr>
          <w:rFonts w:ascii="Arial" w:hAnsi="Arial" w:cs="Arial"/>
          <w:sz w:val="24"/>
          <w:szCs w:val="24"/>
        </w:rPr>
      </w:pPr>
      <w:r w:rsidRPr="00BC6788">
        <w:rPr>
          <w:rFonts w:ascii="Arial" w:hAnsi="Arial" w:cs="Arial"/>
          <w:sz w:val="24"/>
          <w:szCs w:val="24"/>
        </w:rPr>
        <w:t>A reference to one gender includes a reference to the other gender.</w:t>
      </w:r>
    </w:p>
    <w:p w14:paraId="204E5C90" w14:textId="77777777" w:rsidR="00035BD9" w:rsidRPr="00BC6788" w:rsidRDefault="00035BD9" w:rsidP="00035BD9">
      <w:pPr>
        <w:pStyle w:val="ListParagraph"/>
        <w:ind w:left="1890"/>
        <w:rPr>
          <w:rFonts w:ascii="Arial" w:hAnsi="Arial" w:cs="Arial"/>
          <w:sz w:val="24"/>
          <w:szCs w:val="24"/>
        </w:rPr>
      </w:pPr>
    </w:p>
    <w:p w14:paraId="30597734" w14:textId="77777777" w:rsidR="002B1BC5" w:rsidRPr="00BC6788" w:rsidRDefault="002B1BC5" w:rsidP="002B1BC5">
      <w:pPr>
        <w:pStyle w:val="ListParagraph"/>
        <w:ind w:left="1890"/>
        <w:rPr>
          <w:rFonts w:ascii="Arial" w:hAnsi="Arial" w:cs="Arial"/>
          <w:sz w:val="24"/>
          <w:szCs w:val="24"/>
        </w:rPr>
      </w:pPr>
    </w:p>
    <w:p w14:paraId="2EDC27D1" w14:textId="77777777" w:rsidR="002B1BC5" w:rsidRPr="00BC6788" w:rsidRDefault="002B1BC5" w:rsidP="002B1BC5">
      <w:pPr>
        <w:pStyle w:val="Heading2"/>
        <w:numPr>
          <w:ilvl w:val="0"/>
          <w:numId w:val="11"/>
        </w:numPr>
        <w:rPr>
          <w:rFonts w:ascii="Arial" w:hAnsi="Arial" w:cs="Arial"/>
          <w:color w:val="auto"/>
          <w:sz w:val="24"/>
          <w:szCs w:val="24"/>
        </w:rPr>
      </w:pPr>
      <w:r w:rsidRPr="00BC6788">
        <w:rPr>
          <w:rFonts w:ascii="Arial" w:hAnsi="Arial" w:cs="Arial"/>
          <w:color w:val="auto"/>
          <w:sz w:val="24"/>
          <w:szCs w:val="24"/>
        </w:rPr>
        <w:t>COMMENCEMENT AND REVIEWS</w:t>
      </w:r>
    </w:p>
    <w:p w14:paraId="4EF04C6D" w14:textId="77777777" w:rsidR="002B1BC5" w:rsidRPr="00BC6788" w:rsidRDefault="002B1BC5" w:rsidP="002B1BC5">
      <w:pPr>
        <w:pStyle w:val="ListParagraph"/>
        <w:ind w:left="1350"/>
        <w:jc w:val="both"/>
        <w:rPr>
          <w:rFonts w:ascii="Arial" w:hAnsi="Arial" w:cs="Arial"/>
          <w:sz w:val="24"/>
          <w:szCs w:val="24"/>
        </w:rPr>
      </w:pPr>
    </w:p>
    <w:p w14:paraId="73B0C0B8" w14:textId="77777777" w:rsidR="002B1BC5" w:rsidRPr="00BC6788" w:rsidRDefault="002B1BC5" w:rsidP="002B1BC5">
      <w:pPr>
        <w:pStyle w:val="ListParagraph"/>
        <w:numPr>
          <w:ilvl w:val="0"/>
          <w:numId w:val="12"/>
        </w:numPr>
        <w:jc w:val="both"/>
        <w:rPr>
          <w:rFonts w:ascii="Arial" w:hAnsi="Arial" w:cs="Arial"/>
          <w:vanish/>
          <w:sz w:val="24"/>
          <w:szCs w:val="24"/>
        </w:rPr>
      </w:pPr>
    </w:p>
    <w:p w14:paraId="5EDE4BDA" w14:textId="77777777" w:rsidR="002B1BC5" w:rsidRPr="00BC6788" w:rsidRDefault="002B1BC5" w:rsidP="002B1BC5">
      <w:pPr>
        <w:pStyle w:val="ListParagraph"/>
        <w:numPr>
          <w:ilvl w:val="0"/>
          <w:numId w:val="12"/>
        </w:numPr>
        <w:jc w:val="both"/>
        <w:rPr>
          <w:rFonts w:ascii="Arial" w:hAnsi="Arial" w:cs="Arial"/>
          <w:vanish/>
          <w:sz w:val="24"/>
          <w:szCs w:val="24"/>
        </w:rPr>
      </w:pPr>
    </w:p>
    <w:p w14:paraId="1110D186" w14:textId="77777777" w:rsidR="002B1BC5" w:rsidRPr="00BC6788" w:rsidRDefault="002B1BC5" w:rsidP="002B1BC5">
      <w:pPr>
        <w:pStyle w:val="ListParagraph"/>
        <w:numPr>
          <w:ilvl w:val="0"/>
          <w:numId w:val="12"/>
        </w:numPr>
        <w:jc w:val="both"/>
        <w:rPr>
          <w:rFonts w:ascii="Arial" w:hAnsi="Arial" w:cs="Arial"/>
          <w:vanish/>
          <w:sz w:val="24"/>
          <w:szCs w:val="24"/>
        </w:rPr>
      </w:pPr>
    </w:p>
    <w:p w14:paraId="4D42C7AA" w14:textId="3D09B14E" w:rsidR="002B1BC5" w:rsidRPr="00BC6788" w:rsidRDefault="008744E8" w:rsidP="00BC6788">
      <w:pPr>
        <w:ind w:left="1080" w:hanging="720"/>
        <w:jc w:val="both"/>
        <w:rPr>
          <w:rFonts w:ascii="Arial" w:hAnsi="Arial" w:cs="Arial"/>
          <w:sz w:val="24"/>
          <w:szCs w:val="24"/>
        </w:rPr>
      </w:pPr>
      <w:r w:rsidRPr="00BC6788">
        <w:rPr>
          <w:rFonts w:ascii="Arial" w:hAnsi="Arial" w:cs="Arial"/>
          <w:sz w:val="24"/>
          <w:szCs w:val="24"/>
        </w:rPr>
        <w:t>2.1</w:t>
      </w:r>
      <w:r w:rsidRPr="00BC6788">
        <w:rPr>
          <w:rFonts w:ascii="Arial" w:hAnsi="Arial" w:cs="Arial"/>
          <w:sz w:val="24"/>
          <w:szCs w:val="24"/>
        </w:rPr>
        <w:tab/>
      </w:r>
      <w:r w:rsidR="002B1BC5" w:rsidRPr="00BC6788">
        <w:rPr>
          <w:rFonts w:ascii="Arial" w:hAnsi="Arial" w:cs="Arial"/>
          <w:sz w:val="24"/>
          <w:szCs w:val="24"/>
        </w:rPr>
        <w:t xml:space="preserve">This Agreement is valid from the last day of signature of the last signing party and shall continue for a period of one (1) year (the </w:t>
      </w:r>
      <w:r w:rsidR="002B1BC5" w:rsidRPr="00BC6788">
        <w:rPr>
          <w:rFonts w:ascii="Arial" w:hAnsi="Arial" w:cs="Arial"/>
          <w:b/>
          <w:sz w:val="24"/>
          <w:szCs w:val="24"/>
        </w:rPr>
        <w:t>“Initial Term”</w:t>
      </w:r>
      <w:r w:rsidR="002B1BC5" w:rsidRPr="00BC6788">
        <w:rPr>
          <w:rFonts w:ascii="Arial" w:hAnsi="Arial" w:cs="Arial"/>
          <w:sz w:val="24"/>
          <w:szCs w:val="24"/>
        </w:rPr>
        <w:t>) unless terminated earlier in accordance with terms of this Agreement.</w:t>
      </w:r>
    </w:p>
    <w:p w14:paraId="15F29143" w14:textId="06DA128D" w:rsidR="002B1BC5" w:rsidRPr="00BC6788" w:rsidRDefault="003C0EBD" w:rsidP="00BC6788">
      <w:pPr>
        <w:spacing w:after="0" w:line="240" w:lineRule="auto"/>
        <w:ind w:left="1080" w:hanging="720"/>
        <w:jc w:val="both"/>
        <w:rPr>
          <w:rFonts w:ascii="Arial" w:hAnsi="Arial" w:cs="Arial"/>
          <w:sz w:val="24"/>
          <w:szCs w:val="24"/>
        </w:rPr>
      </w:pPr>
      <w:r w:rsidRPr="00BC6788">
        <w:rPr>
          <w:rFonts w:ascii="Arial" w:hAnsi="Arial" w:cs="Arial"/>
          <w:sz w:val="24"/>
          <w:szCs w:val="24"/>
        </w:rPr>
        <w:t>2.2</w:t>
      </w:r>
      <w:r w:rsidRPr="00BC6788">
        <w:rPr>
          <w:rFonts w:ascii="Arial" w:hAnsi="Arial" w:cs="Arial"/>
          <w:sz w:val="24"/>
          <w:szCs w:val="24"/>
        </w:rPr>
        <w:tab/>
      </w:r>
      <w:r w:rsidR="002B1BC5" w:rsidRPr="00BC6788">
        <w:rPr>
          <w:rFonts w:ascii="Arial" w:hAnsi="Arial" w:cs="Arial"/>
          <w:sz w:val="24"/>
          <w:szCs w:val="24"/>
        </w:rPr>
        <w:t>If the Agreement is terminated after expiration of the Initial term, the Agreement shall automatically be renewed in the manner provided in clause 9</w:t>
      </w:r>
    </w:p>
    <w:p w14:paraId="15BB7C47" w14:textId="77777777" w:rsidR="002B1BC5" w:rsidRPr="00BC6788" w:rsidRDefault="002B1BC5" w:rsidP="002B1BC5">
      <w:pPr>
        <w:spacing w:after="0" w:line="240" w:lineRule="auto"/>
        <w:jc w:val="both"/>
        <w:rPr>
          <w:rFonts w:ascii="Arial" w:hAnsi="Arial" w:cs="Arial"/>
          <w:sz w:val="24"/>
          <w:szCs w:val="24"/>
        </w:rPr>
      </w:pPr>
    </w:p>
    <w:p w14:paraId="549B6777" w14:textId="6DE3DDF3" w:rsidR="002B1BC5" w:rsidRPr="00BC6788" w:rsidRDefault="003C0EBD" w:rsidP="00BC6788">
      <w:pPr>
        <w:spacing w:line="240" w:lineRule="auto"/>
        <w:ind w:left="1080" w:hanging="720"/>
        <w:jc w:val="both"/>
        <w:rPr>
          <w:rFonts w:ascii="Arial" w:hAnsi="Arial" w:cs="Arial"/>
          <w:sz w:val="24"/>
          <w:szCs w:val="24"/>
        </w:rPr>
      </w:pPr>
      <w:r w:rsidRPr="00BC6788">
        <w:rPr>
          <w:rFonts w:ascii="Arial" w:hAnsi="Arial" w:cs="Arial"/>
          <w:sz w:val="24"/>
          <w:szCs w:val="24"/>
        </w:rPr>
        <w:t>2.3</w:t>
      </w:r>
      <w:r w:rsidRPr="00BC6788">
        <w:rPr>
          <w:rFonts w:ascii="Arial" w:hAnsi="Arial" w:cs="Arial"/>
          <w:sz w:val="24"/>
          <w:szCs w:val="24"/>
        </w:rPr>
        <w:tab/>
      </w:r>
      <w:r w:rsidR="005A0993" w:rsidRPr="00BC6788">
        <w:rPr>
          <w:rFonts w:ascii="Arial" w:hAnsi="Arial" w:cs="Arial"/>
          <w:sz w:val="24"/>
          <w:szCs w:val="24"/>
        </w:rPr>
        <w:t>GCB</w:t>
      </w:r>
      <w:r w:rsidR="002B1BC5" w:rsidRPr="00BC6788">
        <w:rPr>
          <w:rFonts w:ascii="Arial" w:hAnsi="Arial" w:cs="Arial"/>
          <w:sz w:val="24"/>
          <w:szCs w:val="24"/>
        </w:rPr>
        <w:t xml:space="preserve"> shall be responsible for facilitating regular reviews of this Agreement.</w:t>
      </w:r>
    </w:p>
    <w:p w14:paraId="68DD187E" w14:textId="77777777" w:rsidR="002B1BC5" w:rsidRPr="00BC6788" w:rsidRDefault="002B1BC5" w:rsidP="002B1BC5">
      <w:pPr>
        <w:pStyle w:val="ListParagraph"/>
        <w:ind w:left="1350"/>
        <w:jc w:val="both"/>
        <w:rPr>
          <w:rFonts w:ascii="Arial" w:hAnsi="Arial" w:cs="Arial"/>
          <w:b/>
          <w:sz w:val="24"/>
          <w:szCs w:val="24"/>
        </w:rPr>
      </w:pPr>
    </w:p>
    <w:p w14:paraId="050198EE" w14:textId="44A205CA" w:rsidR="002B1BC5" w:rsidRPr="00BC6788" w:rsidRDefault="003C0EBD" w:rsidP="00BC6788">
      <w:pPr>
        <w:pStyle w:val="Heading2"/>
        <w:rPr>
          <w:rFonts w:ascii="Arial" w:hAnsi="Arial" w:cs="Arial"/>
          <w:color w:val="auto"/>
          <w:sz w:val="24"/>
          <w:szCs w:val="24"/>
        </w:rPr>
      </w:pPr>
      <w:r w:rsidRPr="00BC6788">
        <w:rPr>
          <w:rFonts w:ascii="Arial" w:hAnsi="Arial" w:cs="Arial"/>
          <w:color w:val="auto"/>
          <w:sz w:val="24"/>
          <w:szCs w:val="24"/>
        </w:rPr>
        <w:t>3.0</w:t>
      </w:r>
      <w:r w:rsidRPr="00BC6788">
        <w:rPr>
          <w:rFonts w:ascii="Arial" w:hAnsi="Arial" w:cs="Arial"/>
          <w:color w:val="auto"/>
          <w:sz w:val="24"/>
          <w:szCs w:val="24"/>
        </w:rPr>
        <w:tab/>
      </w:r>
      <w:r w:rsidR="002B1BC5" w:rsidRPr="00BC6788">
        <w:rPr>
          <w:rFonts w:ascii="Arial" w:hAnsi="Arial" w:cs="Arial"/>
          <w:color w:val="auto"/>
          <w:sz w:val="24"/>
          <w:szCs w:val="24"/>
        </w:rPr>
        <w:t>PAYMENTS</w:t>
      </w:r>
    </w:p>
    <w:p w14:paraId="3B348106" w14:textId="77777777" w:rsidR="00BC6788" w:rsidRDefault="00BC6788" w:rsidP="00BC6788">
      <w:pPr>
        <w:tabs>
          <w:tab w:val="left" w:pos="1260"/>
          <w:tab w:val="left" w:pos="1350"/>
        </w:tabs>
        <w:ind w:left="1260"/>
        <w:jc w:val="both"/>
        <w:rPr>
          <w:rFonts w:ascii="Arial" w:hAnsi="Arial" w:cs="Arial"/>
          <w:b/>
          <w:sz w:val="24"/>
          <w:szCs w:val="24"/>
        </w:rPr>
      </w:pPr>
    </w:p>
    <w:p w14:paraId="2E7039B2" w14:textId="627123E6" w:rsidR="002B1BC5" w:rsidRPr="008E7929" w:rsidRDefault="003C0EBD" w:rsidP="00BC6788">
      <w:pPr>
        <w:tabs>
          <w:tab w:val="left" w:pos="1260"/>
          <w:tab w:val="left" w:pos="1350"/>
        </w:tabs>
        <w:ind w:left="1260" w:hanging="1260"/>
        <w:jc w:val="both"/>
        <w:rPr>
          <w:rFonts w:ascii="Arial" w:hAnsi="Arial" w:cs="Arial"/>
          <w:sz w:val="24"/>
          <w:szCs w:val="24"/>
        </w:rPr>
      </w:pPr>
      <w:r w:rsidRPr="00BC6788">
        <w:rPr>
          <w:rFonts w:ascii="Arial" w:hAnsi="Arial" w:cs="Arial"/>
          <w:b/>
          <w:sz w:val="24"/>
          <w:szCs w:val="24"/>
        </w:rPr>
        <w:t>3.1</w:t>
      </w:r>
      <w:r w:rsidRPr="00BC6788">
        <w:rPr>
          <w:rFonts w:ascii="Arial" w:hAnsi="Arial" w:cs="Arial"/>
          <w:b/>
          <w:sz w:val="24"/>
          <w:szCs w:val="24"/>
        </w:rPr>
        <w:tab/>
      </w:r>
      <w:r w:rsidR="002B1BC5" w:rsidRPr="008E7929">
        <w:rPr>
          <w:rFonts w:ascii="Arial" w:hAnsi="Arial" w:cs="Arial"/>
          <w:b/>
          <w:sz w:val="24"/>
          <w:szCs w:val="24"/>
        </w:rPr>
        <w:t>Fee Sharing Arrangement:</w:t>
      </w:r>
    </w:p>
    <w:p w14:paraId="22622AA5" w14:textId="4B865B4E" w:rsidR="002B1BC5" w:rsidRPr="008E7929" w:rsidRDefault="002B1BC5" w:rsidP="002B1BC5">
      <w:pPr>
        <w:pStyle w:val="ListParagraph"/>
        <w:tabs>
          <w:tab w:val="left" w:pos="1260"/>
          <w:tab w:val="left" w:pos="1350"/>
        </w:tabs>
        <w:ind w:left="1260"/>
        <w:jc w:val="both"/>
        <w:rPr>
          <w:rFonts w:ascii="Arial" w:hAnsi="Arial" w:cs="Arial"/>
          <w:sz w:val="24"/>
          <w:szCs w:val="24"/>
        </w:rPr>
      </w:pPr>
      <w:r w:rsidRPr="008E7929">
        <w:rPr>
          <w:rFonts w:ascii="Arial" w:hAnsi="Arial" w:cs="Arial"/>
          <w:sz w:val="24"/>
          <w:szCs w:val="24"/>
        </w:rPr>
        <w:t xml:space="preserve">There shall be a commission (the “Commission Fee”) to be shared </w:t>
      </w:r>
      <w:r w:rsidR="003C0EBD" w:rsidRPr="008E7929">
        <w:rPr>
          <w:rFonts w:ascii="Arial" w:hAnsi="Arial" w:cs="Arial"/>
          <w:sz w:val="24"/>
          <w:szCs w:val="24"/>
        </w:rPr>
        <w:t>between</w:t>
      </w:r>
      <w:r w:rsidRPr="008E7929">
        <w:rPr>
          <w:rFonts w:ascii="Arial" w:hAnsi="Arial" w:cs="Arial"/>
          <w:sz w:val="24"/>
          <w:szCs w:val="24"/>
        </w:rPr>
        <w:t xml:space="preserve"> the parties (</w:t>
      </w:r>
      <w:r w:rsidR="0017079F" w:rsidRPr="008E7929">
        <w:rPr>
          <w:rFonts w:ascii="Arial" w:hAnsi="Arial" w:cs="Arial"/>
          <w:sz w:val="24"/>
          <w:szCs w:val="24"/>
        </w:rPr>
        <w:t>The Service Provider</w:t>
      </w:r>
      <w:r w:rsidRPr="008E7929">
        <w:rPr>
          <w:rFonts w:ascii="Arial" w:hAnsi="Arial" w:cs="Arial"/>
          <w:sz w:val="24"/>
          <w:szCs w:val="24"/>
        </w:rPr>
        <w:t xml:space="preserve"> and </w:t>
      </w:r>
      <w:r w:rsidR="00EA46D2" w:rsidRPr="008E7929">
        <w:rPr>
          <w:rFonts w:ascii="Arial" w:hAnsi="Arial" w:cs="Arial"/>
          <w:sz w:val="24"/>
          <w:szCs w:val="24"/>
        </w:rPr>
        <w:t>GCB</w:t>
      </w:r>
      <w:r w:rsidRPr="008E7929">
        <w:rPr>
          <w:rFonts w:ascii="Arial" w:hAnsi="Arial" w:cs="Arial"/>
          <w:sz w:val="24"/>
          <w:szCs w:val="24"/>
        </w:rPr>
        <w:t>); whatever commissions shall be generated from customers using the Mobile Money wallet Payment Services</w:t>
      </w:r>
      <w:r w:rsidR="000153BA" w:rsidRPr="008E7929">
        <w:rPr>
          <w:rFonts w:ascii="Arial" w:hAnsi="Arial" w:cs="Arial"/>
          <w:sz w:val="24"/>
          <w:szCs w:val="24"/>
        </w:rPr>
        <w:t>. It has been agreed between GCB</w:t>
      </w:r>
      <w:r w:rsidRPr="008E7929">
        <w:rPr>
          <w:rFonts w:ascii="Arial" w:hAnsi="Arial" w:cs="Arial"/>
          <w:sz w:val="24"/>
          <w:szCs w:val="24"/>
        </w:rPr>
        <w:t xml:space="preserve"> and </w:t>
      </w:r>
      <w:r w:rsidR="0017079F" w:rsidRPr="008E7929">
        <w:rPr>
          <w:rFonts w:ascii="Arial" w:hAnsi="Arial" w:cs="Arial"/>
          <w:sz w:val="24"/>
          <w:szCs w:val="24"/>
        </w:rPr>
        <w:t>The Service Provider</w:t>
      </w:r>
      <w:r w:rsidRPr="008E7929">
        <w:rPr>
          <w:rFonts w:ascii="Arial" w:hAnsi="Arial" w:cs="Arial"/>
          <w:sz w:val="24"/>
          <w:szCs w:val="24"/>
        </w:rPr>
        <w:t xml:space="preserve"> that, the revenue share for each commission charged from the customer for every transaction performe</w:t>
      </w:r>
      <w:r w:rsidR="000153BA" w:rsidRPr="008E7929">
        <w:rPr>
          <w:rFonts w:ascii="Arial" w:hAnsi="Arial" w:cs="Arial"/>
          <w:sz w:val="24"/>
          <w:szCs w:val="24"/>
        </w:rPr>
        <w:t>d shall be 60:40 for GCB</w:t>
      </w:r>
      <w:r w:rsidRPr="008E7929">
        <w:rPr>
          <w:rFonts w:ascii="Arial" w:hAnsi="Arial" w:cs="Arial"/>
          <w:sz w:val="24"/>
          <w:szCs w:val="24"/>
        </w:rPr>
        <w:t xml:space="preserve"> and </w:t>
      </w:r>
      <w:r w:rsidR="0017079F" w:rsidRPr="008E7929">
        <w:rPr>
          <w:rFonts w:ascii="Arial" w:hAnsi="Arial" w:cs="Arial"/>
          <w:sz w:val="24"/>
          <w:szCs w:val="24"/>
        </w:rPr>
        <w:t>The Service Provider</w:t>
      </w:r>
      <w:r w:rsidRPr="008E7929">
        <w:rPr>
          <w:rFonts w:ascii="Arial" w:hAnsi="Arial" w:cs="Arial"/>
          <w:sz w:val="24"/>
          <w:szCs w:val="24"/>
        </w:rPr>
        <w:t xml:space="preserve"> respectively</w:t>
      </w:r>
      <w:r w:rsidR="004342C0" w:rsidRPr="008E7929">
        <w:rPr>
          <w:rFonts w:ascii="Arial" w:hAnsi="Arial" w:cs="Arial"/>
          <w:sz w:val="24"/>
          <w:szCs w:val="24"/>
        </w:rPr>
        <w:t xml:space="preserve"> where the minimum amount to GCB shall not be less than 0.5% of the value transacted</w:t>
      </w:r>
      <w:r w:rsidRPr="008E7929">
        <w:rPr>
          <w:rFonts w:ascii="Arial" w:hAnsi="Arial" w:cs="Arial"/>
          <w:sz w:val="24"/>
          <w:szCs w:val="24"/>
        </w:rPr>
        <w:t>.</w:t>
      </w:r>
    </w:p>
    <w:p w14:paraId="2B0AD2A3" w14:textId="77777777" w:rsidR="002B1BC5" w:rsidRPr="008E7929" w:rsidRDefault="002B1BC5" w:rsidP="002B1BC5">
      <w:pPr>
        <w:pStyle w:val="ListParagraph"/>
        <w:tabs>
          <w:tab w:val="left" w:pos="1260"/>
          <w:tab w:val="left" w:pos="1350"/>
        </w:tabs>
        <w:ind w:left="1260"/>
        <w:jc w:val="both"/>
        <w:rPr>
          <w:rFonts w:ascii="Arial" w:hAnsi="Arial" w:cs="Arial"/>
          <w:sz w:val="24"/>
          <w:szCs w:val="24"/>
        </w:rPr>
      </w:pPr>
      <w:bookmarkStart w:id="0" w:name="_GoBack"/>
      <w:bookmarkEnd w:id="0"/>
    </w:p>
    <w:p w14:paraId="593F70C2" w14:textId="2B79A938" w:rsidR="002B1BC5" w:rsidRPr="00BC6788" w:rsidRDefault="003C0EBD" w:rsidP="002B1BC5">
      <w:pPr>
        <w:pStyle w:val="ListParagraph"/>
        <w:tabs>
          <w:tab w:val="left" w:pos="1260"/>
          <w:tab w:val="left" w:pos="1350"/>
        </w:tabs>
        <w:ind w:left="1080" w:hanging="270"/>
        <w:jc w:val="both"/>
        <w:rPr>
          <w:rFonts w:ascii="Arial" w:hAnsi="Arial" w:cs="Arial"/>
          <w:b/>
          <w:sz w:val="24"/>
          <w:szCs w:val="24"/>
        </w:rPr>
      </w:pPr>
      <w:r w:rsidRPr="00BC6788">
        <w:rPr>
          <w:rFonts w:ascii="Arial" w:hAnsi="Arial" w:cs="Arial"/>
          <w:sz w:val="24"/>
          <w:szCs w:val="24"/>
        </w:rPr>
        <w:lastRenderedPageBreak/>
        <w:t>3</w:t>
      </w:r>
      <w:r w:rsidR="002B1BC5" w:rsidRPr="00BC6788">
        <w:rPr>
          <w:rFonts w:ascii="Arial" w:hAnsi="Arial" w:cs="Arial"/>
          <w:sz w:val="24"/>
          <w:szCs w:val="24"/>
        </w:rPr>
        <w:t xml:space="preserve">.2 </w:t>
      </w:r>
      <w:r w:rsidR="002B1BC5" w:rsidRPr="00BC6788">
        <w:rPr>
          <w:rFonts w:ascii="Arial" w:hAnsi="Arial" w:cs="Arial"/>
          <w:b/>
          <w:sz w:val="24"/>
          <w:szCs w:val="24"/>
        </w:rPr>
        <w:t>Merchant or Client Fees:</w:t>
      </w:r>
    </w:p>
    <w:p w14:paraId="71D5AF7F" w14:textId="77777777" w:rsidR="002B1BC5" w:rsidRPr="00BC6788" w:rsidRDefault="002B1BC5" w:rsidP="002B1BC5">
      <w:pPr>
        <w:pStyle w:val="ListParagraph"/>
        <w:tabs>
          <w:tab w:val="left" w:pos="1260"/>
          <w:tab w:val="left" w:pos="1350"/>
        </w:tabs>
        <w:ind w:left="1260" w:hanging="270"/>
        <w:jc w:val="both"/>
        <w:rPr>
          <w:rFonts w:ascii="Arial" w:hAnsi="Arial" w:cs="Arial"/>
          <w:b/>
          <w:sz w:val="24"/>
          <w:szCs w:val="24"/>
        </w:rPr>
      </w:pPr>
      <w:r w:rsidRPr="00BC6788">
        <w:rPr>
          <w:rFonts w:ascii="Arial" w:hAnsi="Arial" w:cs="Arial"/>
          <w:sz w:val="24"/>
          <w:szCs w:val="24"/>
        </w:rPr>
        <w:tab/>
        <w:t>The fees charged to merchants or clients will vary depending on customer type and values of transaction. This shall be on percentage or flat fee basis.</w:t>
      </w:r>
    </w:p>
    <w:p w14:paraId="2DBA7FFE" w14:textId="77777777" w:rsidR="002B1BC5" w:rsidRPr="00BC6788" w:rsidRDefault="002B1BC5" w:rsidP="002B1BC5">
      <w:pPr>
        <w:pStyle w:val="ListParagraph"/>
        <w:tabs>
          <w:tab w:val="left" w:pos="1260"/>
          <w:tab w:val="left" w:pos="1350"/>
        </w:tabs>
        <w:ind w:left="1080" w:hanging="270"/>
        <w:jc w:val="both"/>
        <w:rPr>
          <w:rFonts w:ascii="Arial" w:hAnsi="Arial" w:cs="Arial"/>
          <w:sz w:val="24"/>
          <w:szCs w:val="24"/>
        </w:rPr>
      </w:pPr>
    </w:p>
    <w:p w14:paraId="66CCF9A1" w14:textId="77777777" w:rsidR="002B1BC5" w:rsidRPr="00BC6788" w:rsidRDefault="002B1BC5" w:rsidP="002B1BC5">
      <w:pPr>
        <w:pStyle w:val="ListParagraph"/>
        <w:numPr>
          <w:ilvl w:val="0"/>
          <w:numId w:val="26"/>
        </w:numPr>
        <w:tabs>
          <w:tab w:val="left" w:pos="1260"/>
          <w:tab w:val="left" w:pos="1350"/>
        </w:tabs>
        <w:jc w:val="both"/>
        <w:rPr>
          <w:rFonts w:ascii="Arial" w:hAnsi="Arial" w:cs="Arial"/>
          <w:b/>
          <w:vanish/>
          <w:sz w:val="24"/>
          <w:szCs w:val="24"/>
        </w:rPr>
      </w:pPr>
    </w:p>
    <w:p w14:paraId="609184D4" w14:textId="77777777" w:rsidR="002B1BC5" w:rsidRPr="00BC6788" w:rsidRDefault="002B1BC5" w:rsidP="002B1BC5">
      <w:pPr>
        <w:pStyle w:val="ListParagraph"/>
        <w:numPr>
          <w:ilvl w:val="0"/>
          <w:numId w:val="26"/>
        </w:numPr>
        <w:tabs>
          <w:tab w:val="left" w:pos="1260"/>
          <w:tab w:val="left" w:pos="1350"/>
        </w:tabs>
        <w:jc w:val="both"/>
        <w:rPr>
          <w:rFonts w:ascii="Arial" w:hAnsi="Arial" w:cs="Arial"/>
          <w:b/>
          <w:vanish/>
          <w:sz w:val="24"/>
          <w:szCs w:val="24"/>
        </w:rPr>
      </w:pPr>
    </w:p>
    <w:p w14:paraId="49A1B612" w14:textId="77777777" w:rsidR="002B1BC5" w:rsidRPr="00BC6788" w:rsidRDefault="002B1BC5" w:rsidP="002B1BC5">
      <w:pPr>
        <w:pStyle w:val="ListParagraph"/>
        <w:numPr>
          <w:ilvl w:val="0"/>
          <w:numId w:val="26"/>
        </w:numPr>
        <w:tabs>
          <w:tab w:val="left" w:pos="1260"/>
          <w:tab w:val="left" w:pos="1350"/>
        </w:tabs>
        <w:jc w:val="both"/>
        <w:rPr>
          <w:rFonts w:ascii="Arial" w:hAnsi="Arial" w:cs="Arial"/>
          <w:b/>
          <w:vanish/>
          <w:sz w:val="24"/>
          <w:szCs w:val="24"/>
        </w:rPr>
      </w:pPr>
    </w:p>
    <w:p w14:paraId="5BD2B072" w14:textId="77777777" w:rsidR="002B1BC5" w:rsidRPr="00BC6788" w:rsidRDefault="002B1BC5" w:rsidP="002B1BC5">
      <w:pPr>
        <w:pStyle w:val="ListParagraph"/>
        <w:numPr>
          <w:ilvl w:val="0"/>
          <w:numId w:val="26"/>
        </w:numPr>
        <w:tabs>
          <w:tab w:val="left" w:pos="1260"/>
          <w:tab w:val="left" w:pos="1350"/>
        </w:tabs>
        <w:jc w:val="both"/>
        <w:rPr>
          <w:rFonts w:ascii="Arial" w:hAnsi="Arial" w:cs="Arial"/>
          <w:b/>
          <w:vanish/>
          <w:sz w:val="24"/>
          <w:szCs w:val="24"/>
        </w:rPr>
      </w:pPr>
    </w:p>
    <w:p w14:paraId="3CC7F26F" w14:textId="77777777" w:rsidR="002B1BC5" w:rsidRPr="00BC6788" w:rsidRDefault="002B1BC5" w:rsidP="002B1BC5">
      <w:pPr>
        <w:pStyle w:val="ListParagraph"/>
        <w:numPr>
          <w:ilvl w:val="1"/>
          <w:numId w:val="26"/>
        </w:numPr>
        <w:tabs>
          <w:tab w:val="left" w:pos="1260"/>
          <w:tab w:val="left" w:pos="1350"/>
        </w:tabs>
        <w:jc w:val="both"/>
        <w:rPr>
          <w:rFonts w:ascii="Arial" w:hAnsi="Arial" w:cs="Arial"/>
          <w:b/>
          <w:vanish/>
          <w:sz w:val="24"/>
          <w:szCs w:val="24"/>
        </w:rPr>
      </w:pPr>
    </w:p>
    <w:p w14:paraId="5DAC712D" w14:textId="77777777" w:rsidR="002B1BC5" w:rsidRPr="00BC6788" w:rsidRDefault="002B1BC5" w:rsidP="002B1BC5">
      <w:pPr>
        <w:pStyle w:val="ListParagraph"/>
        <w:numPr>
          <w:ilvl w:val="1"/>
          <w:numId w:val="26"/>
        </w:numPr>
        <w:tabs>
          <w:tab w:val="left" w:pos="1260"/>
          <w:tab w:val="left" w:pos="1350"/>
        </w:tabs>
        <w:jc w:val="both"/>
        <w:rPr>
          <w:rFonts w:ascii="Arial" w:hAnsi="Arial" w:cs="Arial"/>
          <w:b/>
          <w:vanish/>
          <w:sz w:val="24"/>
          <w:szCs w:val="24"/>
        </w:rPr>
      </w:pPr>
    </w:p>
    <w:p w14:paraId="3B7EB7EB" w14:textId="25BFD129" w:rsidR="002B1BC5" w:rsidRPr="00BC6788" w:rsidRDefault="003C0EBD" w:rsidP="00BC6788">
      <w:pPr>
        <w:tabs>
          <w:tab w:val="left" w:pos="1260"/>
          <w:tab w:val="left" w:pos="1350"/>
        </w:tabs>
        <w:ind w:left="360"/>
        <w:jc w:val="both"/>
        <w:rPr>
          <w:rFonts w:ascii="Arial" w:hAnsi="Arial" w:cs="Arial"/>
          <w:sz w:val="24"/>
          <w:szCs w:val="24"/>
        </w:rPr>
      </w:pPr>
      <w:r w:rsidRPr="00BC6788">
        <w:rPr>
          <w:rFonts w:ascii="Arial" w:hAnsi="Arial" w:cs="Arial"/>
          <w:b/>
          <w:sz w:val="24"/>
          <w:szCs w:val="24"/>
        </w:rPr>
        <w:t>3.3</w:t>
      </w:r>
      <w:r w:rsidRPr="00BC6788">
        <w:rPr>
          <w:rFonts w:ascii="Arial" w:hAnsi="Arial" w:cs="Arial"/>
          <w:b/>
          <w:sz w:val="24"/>
          <w:szCs w:val="24"/>
        </w:rPr>
        <w:tab/>
      </w:r>
      <w:r w:rsidR="002B1BC5" w:rsidRPr="00BC6788">
        <w:rPr>
          <w:rFonts w:ascii="Arial" w:hAnsi="Arial" w:cs="Arial"/>
          <w:b/>
          <w:sz w:val="24"/>
          <w:szCs w:val="24"/>
        </w:rPr>
        <w:t>Settlement of Payments:</w:t>
      </w:r>
    </w:p>
    <w:p w14:paraId="076293C8" w14:textId="4E041AA3" w:rsidR="002B1BC5" w:rsidRPr="00BC6788" w:rsidRDefault="0017079F" w:rsidP="002B1BC5">
      <w:pPr>
        <w:pStyle w:val="ListParagraph"/>
        <w:tabs>
          <w:tab w:val="left" w:pos="1260"/>
          <w:tab w:val="left" w:pos="1350"/>
        </w:tabs>
        <w:ind w:left="1260"/>
        <w:jc w:val="both"/>
        <w:rPr>
          <w:rFonts w:ascii="Arial" w:hAnsi="Arial" w:cs="Arial"/>
          <w:sz w:val="24"/>
          <w:szCs w:val="24"/>
        </w:rPr>
      </w:pPr>
      <w:r w:rsidRPr="00BC6788">
        <w:rPr>
          <w:rFonts w:ascii="Arial" w:hAnsi="Arial" w:cs="Arial"/>
          <w:sz w:val="24"/>
          <w:szCs w:val="24"/>
        </w:rPr>
        <w:t>The Service Provider</w:t>
      </w:r>
      <w:r w:rsidR="002B1BC5" w:rsidRPr="00BC6788">
        <w:rPr>
          <w:rFonts w:ascii="Arial" w:hAnsi="Arial" w:cs="Arial"/>
          <w:sz w:val="24"/>
          <w:szCs w:val="24"/>
        </w:rPr>
        <w:t xml:space="preserve"> sh</w:t>
      </w:r>
      <w:r w:rsidR="003C0EBD" w:rsidRPr="00BC6788">
        <w:rPr>
          <w:rFonts w:ascii="Arial" w:hAnsi="Arial" w:cs="Arial"/>
          <w:sz w:val="24"/>
          <w:szCs w:val="24"/>
        </w:rPr>
        <w:t>all</w:t>
      </w:r>
      <w:r w:rsidR="002B1BC5" w:rsidRPr="00BC6788">
        <w:rPr>
          <w:rFonts w:ascii="Arial" w:hAnsi="Arial" w:cs="Arial"/>
          <w:sz w:val="24"/>
          <w:szCs w:val="24"/>
        </w:rPr>
        <w:t xml:space="preserve"> develop a robust settlement platform that will automatically settle funds or collections for custo</w:t>
      </w:r>
      <w:r w:rsidR="004342C0">
        <w:rPr>
          <w:rFonts w:ascii="Arial" w:hAnsi="Arial" w:cs="Arial"/>
          <w:sz w:val="24"/>
          <w:szCs w:val="24"/>
        </w:rPr>
        <w:t>mers to their respective</w:t>
      </w:r>
      <w:r w:rsidR="002B1BC5" w:rsidRPr="00BC6788">
        <w:rPr>
          <w:rFonts w:ascii="Arial" w:hAnsi="Arial" w:cs="Arial"/>
          <w:sz w:val="24"/>
          <w:szCs w:val="24"/>
        </w:rPr>
        <w:t xml:space="preserve"> bank</w:t>
      </w:r>
      <w:r w:rsidR="004342C0">
        <w:rPr>
          <w:rFonts w:ascii="Arial" w:hAnsi="Arial" w:cs="Arial"/>
          <w:sz w:val="24"/>
          <w:szCs w:val="24"/>
        </w:rPr>
        <w:t xml:space="preserve"> account or wallet</w:t>
      </w:r>
      <w:r w:rsidR="002B1BC5" w:rsidRPr="00BC6788">
        <w:rPr>
          <w:rFonts w:ascii="Arial" w:hAnsi="Arial" w:cs="Arial"/>
          <w:sz w:val="24"/>
          <w:szCs w:val="24"/>
        </w:rPr>
        <w:t>.</w:t>
      </w:r>
    </w:p>
    <w:p w14:paraId="6BCC183A" w14:textId="77777777" w:rsidR="002B1BC5" w:rsidRPr="00BC6788" w:rsidRDefault="002B1BC5" w:rsidP="002B1BC5">
      <w:pPr>
        <w:pStyle w:val="ListParagraph"/>
        <w:tabs>
          <w:tab w:val="left" w:pos="1260"/>
          <w:tab w:val="left" w:pos="1350"/>
        </w:tabs>
        <w:ind w:left="1080" w:hanging="270"/>
        <w:jc w:val="both"/>
        <w:rPr>
          <w:rFonts w:ascii="Arial" w:hAnsi="Arial" w:cs="Arial"/>
          <w:sz w:val="24"/>
          <w:szCs w:val="24"/>
        </w:rPr>
      </w:pPr>
    </w:p>
    <w:p w14:paraId="0FCA483C" w14:textId="77777777" w:rsidR="002B1BC5" w:rsidRPr="00BC6788" w:rsidRDefault="002B1BC5" w:rsidP="002B1BC5">
      <w:pPr>
        <w:pStyle w:val="ListParagraph"/>
        <w:numPr>
          <w:ilvl w:val="0"/>
          <w:numId w:val="13"/>
        </w:numPr>
        <w:tabs>
          <w:tab w:val="left" w:pos="1260"/>
          <w:tab w:val="left" w:pos="1350"/>
        </w:tabs>
        <w:jc w:val="both"/>
        <w:rPr>
          <w:rFonts w:ascii="Arial" w:hAnsi="Arial" w:cs="Arial"/>
          <w:b/>
          <w:vanish/>
          <w:sz w:val="24"/>
          <w:szCs w:val="24"/>
        </w:rPr>
      </w:pPr>
    </w:p>
    <w:p w14:paraId="5E41CD48" w14:textId="77777777" w:rsidR="002B1BC5" w:rsidRPr="00BC6788" w:rsidRDefault="002B1BC5" w:rsidP="002B1BC5">
      <w:pPr>
        <w:pStyle w:val="ListParagraph"/>
        <w:numPr>
          <w:ilvl w:val="0"/>
          <w:numId w:val="13"/>
        </w:numPr>
        <w:tabs>
          <w:tab w:val="left" w:pos="1260"/>
          <w:tab w:val="left" w:pos="1350"/>
        </w:tabs>
        <w:jc w:val="both"/>
        <w:rPr>
          <w:rFonts w:ascii="Arial" w:hAnsi="Arial" w:cs="Arial"/>
          <w:b/>
          <w:vanish/>
          <w:sz w:val="24"/>
          <w:szCs w:val="24"/>
        </w:rPr>
      </w:pPr>
    </w:p>
    <w:p w14:paraId="1D6D38CC" w14:textId="77777777" w:rsidR="002B1BC5" w:rsidRPr="00BC6788" w:rsidRDefault="002B1BC5" w:rsidP="002B1BC5">
      <w:pPr>
        <w:pStyle w:val="ListParagraph"/>
        <w:numPr>
          <w:ilvl w:val="1"/>
          <w:numId w:val="13"/>
        </w:numPr>
        <w:tabs>
          <w:tab w:val="left" w:pos="1260"/>
          <w:tab w:val="left" w:pos="1350"/>
        </w:tabs>
        <w:jc w:val="both"/>
        <w:rPr>
          <w:rFonts w:ascii="Arial" w:hAnsi="Arial" w:cs="Arial"/>
          <w:b/>
          <w:vanish/>
          <w:sz w:val="24"/>
          <w:szCs w:val="24"/>
        </w:rPr>
      </w:pPr>
    </w:p>
    <w:p w14:paraId="0228A455" w14:textId="32CF5182" w:rsidR="002B1BC5" w:rsidRPr="00BC6788" w:rsidRDefault="003C0EBD" w:rsidP="00BC6788">
      <w:pPr>
        <w:tabs>
          <w:tab w:val="left" w:pos="1260"/>
          <w:tab w:val="left" w:pos="1350"/>
        </w:tabs>
        <w:ind w:left="360"/>
        <w:jc w:val="both"/>
        <w:rPr>
          <w:rFonts w:ascii="Arial" w:hAnsi="Arial" w:cs="Arial"/>
          <w:sz w:val="24"/>
          <w:szCs w:val="24"/>
        </w:rPr>
      </w:pPr>
      <w:r w:rsidRPr="00BC6788">
        <w:rPr>
          <w:rFonts w:ascii="Arial" w:hAnsi="Arial" w:cs="Arial"/>
          <w:b/>
          <w:sz w:val="24"/>
          <w:szCs w:val="24"/>
        </w:rPr>
        <w:t>3.4</w:t>
      </w:r>
      <w:r w:rsidRPr="00BC6788">
        <w:rPr>
          <w:rFonts w:ascii="Arial" w:hAnsi="Arial" w:cs="Arial"/>
          <w:b/>
          <w:sz w:val="24"/>
          <w:szCs w:val="24"/>
        </w:rPr>
        <w:tab/>
      </w:r>
      <w:r w:rsidR="002B1BC5" w:rsidRPr="00BC6788">
        <w:rPr>
          <w:rFonts w:ascii="Arial" w:hAnsi="Arial" w:cs="Arial"/>
          <w:b/>
          <w:sz w:val="24"/>
          <w:szCs w:val="24"/>
        </w:rPr>
        <w:t>Settlement of Commission Fees:</w:t>
      </w:r>
    </w:p>
    <w:p w14:paraId="6C350986" w14:textId="452C9E81" w:rsidR="002B1BC5" w:rsidRPr="00BC6788" w:rsidRDefault="003C0EBD" w:rsidP="00BC6788">
      <w:pPr>
        <w:tabs>
          <w:tab w:val="left" w:pos="1260"/>
          <w:tab w:val="left" w:pos="1350"/>
        </w:tabs>
        <w:ind w:left="720"/>
        <w:jc w:val="both"/>
        <w:rPr>
          <w:rFonts w:ascii="Arial" w:hAnsi="Arial" w:cs="Arial"/>
          <w:sz w:val="24"/>
          <w:szCs w:val="24"/>
        </w:rPr>
      </w:pPr>
      <w:r w:rsidRPr="00BC6788">
        <w:rPr>
          <w:rFonts w:ascii="Arial" w:hAnsi="Arial" w:cs="Arial"/>
          <w:sz w:val="24"/>
          <w:szCs w:val="24"/>
        </w:rPr>
        <w:t>3.4.1</w:t>
      </w:r>
      <w:r w:rsidRPr="00BC6788">
        <w:rPr>
          <w:rFonts w:ascii="Arial" w:hAnsi="Arial" w:cs="Arial"/>
          <w:sz w:val="24"/>
          <w:szCs w:val="24"/>
        </w:rPr>
        <w:tab/>
      </w:r>
      <w:r w:rsidR="0017079F" w:rsidRPr="00BC6788">
        <w:rPr>
          <w:rFonts w:ascii="Arial" w:hAnsi="Arial" w:cs="Arial"/>
          <w:sz w:val="24"/>
          <w:szCs w:val="24"/>
        </w:rPr>
        <w:t>The Service Provider</w:t>
      </w:r>
      <w:r w:rsidR="002B1BC5" w:rsidRPr="00BC6788">
        <w:rPr>
          <w:rFonts w:ascii="Arial" w:hAnsi="Arial" w:cs="Arial"/>
          <w:sz w:val="24"/>
          <w:szCs w:val="24"/>
        </w:rPr>
        <w:t xml:space="preserve">’s robust settlement platform (as indicated under clause </w:t>
      </w:r>
      <w:r w:rsidRPr="00BC6788">
        <w:rPr>
          <w:rFonts w:ascii="Arial" w:hAnsi="Arial" w:cs="Arial"/>
          <w:sz w:val="24"/>
          <w:szCs w:val="24"/>
        </w:rPr>
        <w:t>3</w:t>
      </w:r>
      <w:r w:rsidR="002B1BC5" w:rsidRPr="00BC6788">
        <w:rPr>
          <w:rFonts w:ascii="Arial" w:hAnsi="Arial" w:cs="Arial"/>
          <w:sz w:val="24"/>
          <w:szCs w:val="24"/>
        </w:rPr>
        <w:t xml:space="preserve">.3) </w:t>
      </w:r>
      <w:r w:rsidR="009B0929" w:rsidRPr="00BC6788">
        <w:rPr>
          <w:rFonts w:ascii="Arial" w:hAnsi="Arial" w:cs="Arial"/>
          <w:sz w:val="24"/>
          <w:szCs w:val="24"/>
        </w:rPr>
        <w:t>shall equally</w:t>
      </w:r>
      <w:r w:rsidR="002B1BC5" w:rsidRPr="00BC6788">
        <w:rPr>
          <w:rFonts w:ascii="Arial" w:hAnsi="Arial" w:cs="Arial"/>
          <w:sz w:val="24"/>
          <w:szCs w:val="24"/>
        </w:rPr>
        <w:t xml:space="preserve"> </w:t>
      </w:r>
      <w:r w:rsidR="000153BA" w:rsidRPr="00BC6788">
        <w:rPr>
          <w:rFonts w:ascii="Arial" w:hAnsi="Arial" w:cs="Arial"/>
          <w:sz w:val="24"/>
          <w:szCs w:val="24"/>
        </w:rPr>
        <w:t>automatically settle GCB</w:t>
      </w:r>
      <w:r w:rsidR="002B1BC5" w:rsidRPr="00BC6788">
        <w:rPr>
          <w:rFonts w:ascii="Arial" w:hAnsi="Arial" w:cs="Arial"/>
          <w:sz w:val="24"/>
          <w:szCs w:val="24"/>
        </w:rPr>
        <w:t xml:space="preserve"> Its</w:t>
      </w:r>
      <w:r w:rsidR="009B0929">
        <w:rPr>
          <w:rFonts w:ascii="Arial" w:hAnsi="Arial" w:cs="Arial"/>
          <w:sz w:val="24"/>
          <w:szCs w:val="24"/>
        </w:rPr>
        <w:t xml:space="preserve"> share of commission</w:t>
      </w:r>
      <w:r w:rsidR="002B1BC5" w:rsidRPr="00BC6788">
        <w:rPr>
          <w:rFonts w:ascii="Arial" w:hAnsi="Arial" w:cs="Arial"/>
          <w:sz w:val="24"/>
          <w:szCs w:val="24"/>
        </w:rPr>
        <w:t>.</w:t>
      </w:r>
    </w:p>
    <w:p w14:paraId="49BB3FCF" w14:textId="66E21C55" w:rsidR="002B1BC5" w:rsidRPr="00BC6788" w:rsidRDefault="00535437" w:rsidP="00BC6788">
      <w:pPr>
        <w:tabs>
          <w:tab w:val="left" w:pos="1260"/>
          <w:tab w:val="left" w:pos="1350"/>
        </w:tabs>
        <w:ind w:left="720"/>
        <w:jc w:val="both"/>
        <w:rPr>
          <w:rFonts w:ascii="Arial" w:hAnsi="Arial" w:cs="Arial"/>
          <w:sz w:val="24"/>
          <w:szCs w:val="24"/>
        </w:rPr>
      </w:pPr>
      <w:r w:rsidRPr="00BC6788">
        <w:rPr>
          <w:rFonts w:ascii="Arial" w:hAnsi="Arial" w:cs="Arial"/>
          <w:sz w:val="24"/>
          <w:szCs w:val="24"/>
        </w:rPr>
        <w:t>3.4.2</w:t>
      </w:r>
      <w:r w:rsidRPr="00BC6788">
        <w:rPr>
          <w:rFonts w:ascii="Arial" w:hAnsi="Arial" w:cs="Arial"/>
          <w:sz w:val="24"/>
          <w:szCs w:val="24"/>
        </w:rPr>
        <w:tab/>
      </w:r>
      <w:r w:rsidR="002B1BC5" w:rsidRPr="00BC6788">
        <w:rPr>
          <w:rFonts w:ascii="Arial" w:hAnsi="Arial" w:cs="Arial"/>
          <w:sz w:val="24"/>
          <w:szCs w:val="24"/>
        </w:rPr>
        <w:t xml:space="preserve">There </w:t>
      </w:r>
      <w:r w:rsidRPr="00BC6788">
        <w:rPr>
          <w:rFonts w:ascii="Arial" w:hAnsi="Arial" w:cs="Arial"/>
          <w:sz w:val="24"/>
          <w:szCs w:val="24"/>
        </w:rPr>
        <w:t xml:space="preserve">shall </w:t>
      </w:r>
      <w:r w:rsidR="002B1BC5" w:rsidRPr="00BC6788">
        <w:rPr>
          <w:rFonts w:ascii="Arial" w:hAnsi="Arial" w:cs="Arial"/>
          <w:sz w:val="24"/>
          <w:szCs w:val="24"/>
        </w:rPr>
        <w:t>be 100% visibility of all transactions (including payments a</w:t>
      </w:r>
      <w:r w:rsidR="000153BA" w:rsidRPr="00BC6788">
        <w:rPr>
          <w:rFonts w:ascii="Arial" w:hAnsi="Arial" w:cs="Arial"/>
          <w:sz w:val="24"/>
          <w:szCs w:val="24"/>
        </w:rPr>
        <w:t>nd commissions) to enable the GCB</w:t>
      </w:r>
      <w:r w:rsidR="002B1BC5" w:rsidRPr="00BC6788">
        <w:rPr>
          <w:rFonts w:ascii="Arial" w:hAnsi="Arial" w:cs="Arial"/>
          <w:sz w:val="24"/>
          <w:szCs w:val="24"/>
        </w:rPr>
        <w:t xml:space="preserve"> team to verify transactions made. </w:t>
      </w:r>
    </w:p>
    <w:p w14:paraId="20A27FAB" w14:textId="077867E6" w:rsidR="002B1BC5" w:rsidRPr="00BC6788" w:rsidRDefault="00535437" w:rsidP="00BC6788">
      <w:pPr>
        <w:tabs>
          <w:tab w:val="left" w:pos="1260"/>
          <w:tab w:val="left" w:pos="1350"/>
        </w:tabs>
        <w:ind w:left="360"/>
        <w:jc w:val="both"/>
        <w:rPr>
          <w:rFonts w:ascii="Arial" w:hAnsi="Arial" w:cs="Arial"/>
          <w:sz w:val="24"/>
          <w:szCs w:val="24"/>
        </w:rPr>
      </w:pPr>
      <w:r w:rsidRPr="00BC6788">
        <w:rPr>
          <w:rFonts w:ascii="Arial" w:hAnsi="Arial" w:cs="Arial"/>
          <w:b/>
          <w:sz w:val="24"/>
          <w:szCs w:val="24"/>
        </w:rPr>
        <w:t>3.5</w:t>
      </w:r>
      <w:r w:rsidRPr="00BC6788">
        <w:rPr>
          <w:rFonts w:ascii="Arial" w:hAnsi="Arial" w:cs="Arial"/>
          <w:b/>
          <w:sz w:val="24"/>
          <w:szCs w:val="24"/>
        </w:rPr>
        <w:tab/>
      </w:r>
      <w:r w:rsidR="002B1BC5" w:rsidRPr="00BC6788">
        <w:rPr>
          <w:rFonts w:ascii="Arial" w:hAnsi="Arial" w:cs="Arial"/>
          <w:b/>
          <w:sz w:val="24"/>
          <w:szCs w:val="24"/>
        </w:rPr>
        <w:t>Taxes:</w:t>
      </w:r>
    </w:p>
    <w:p w14:paraId="150882E3" w14:textId="77777777" w:rsidR="002B1BC5" w:rsidRPr="00BC6788" w:rsidRDefault="002B1BC5" w:rsidP="002B1BC5">
      <w:pPr>
        <w:pStyle w:val="ListParagraph"/>
        <w:tabs>
          <w:tab w:val="left" w:pos="1260"/>
          <w:tab w:val="left" w:pos="1350"/>
        </w:tabs>
        <w:ind w:left="1260"/>
        <w:jc w:val="both"/>
        <w:rPr>
          <w:rFonts w:ascii="Arial" w:hAnsi="Arial" w:cs="Arial"/>
          <w:sz w:val="24"/>
          <w:szCs w:val="24"/>
        </w:rPr>
      </w:pPr>
      <w:r w:rsidRPr="00BC6788">
        <w:rPr>
          <w:rFonts w:ascii="Arial" w:hAnsi="Arial" w:cs="Arial"/>
          <w:sz w:val="24"/>
          <w:szCs w:val="24"/>
        </w:rPr>
        <w:t>Each party shall bear its tax obligation and any other statutory or other charges resulting from this Agreement.</w:t>
      </w:r>
    </w:p>
    <w:p w14:paraId="0292080C" w14:textId="77777777" w:rsidR="002B1BC5" w:rsidRPr="00BC6788" w:rsidRDefault="002B1BC5" w:rsidP="002B1BC5">
      <w:pPr>
        <w:pStyle w:val="ListParagraph"/>
        <w:tabs>
          <w:tab w:val="left" w:pos="1260"/>
          <w:tab w:val="left" w:pos="1350"/>
        </w:tabs>
        <w:ind w:left="1080" w:hanging="270"/>
        <w:jc w:val="both"/>
        <w:rPr>
          <w:rFonts w:ascii="Arial" w:hAnsi="Arial" w:cs="Arial"/>
          <w:sz w:val="24"/>
          <w:szCs w:val="24"/>
        </w:rPr>
      </w:pPr>
    </w:p>
    <w:p w14:paraId="374B7613" w14:textId="77777777" w:rsidR="002B1BC5" w:rsidRPr="00BC6788" w:rsidRDefault="002B1BC5" w:rsidP="002B1BC5">
      <w:pPr>
        <w:pStyle w:val="ListParagraph"/>
        <w:numPr>
          <w:ilvl w:val="0"/>
          <w:numId w:val="14"/>
        </w:numPr>
        <w:tabs>
          <w:tab w:val="left" w:pos="1260"/>
          <w:tab w:val="left" w:pos="1350"/>
        </w:tabs>
        <w:rPr>
          <w:rFonts w:ascii="Arial" w:hAnsi="Arial" w:cs="Arial"/>
          <w:b/>
          <w:vanish/>
          <w:sz w:val="24"/>
          <w:szCs w:val="24"/>
        </w:rPr>
      </w:pPr>
    </w:p>
    <w:p w14:paraId="64FD75D8" w14:textId="77777777" w:rsidR="002B1BC5" w:rsidRPr="00BC6788" w:rsidRDefault="002B1BC5" w:rsidP="002B1BC5">
      <w:pPr>
        <w:pStyle w:val="ListParagraph"/>
        <w:numPr>
          <w:ilvl w:val="0"/>
          <w:numId w:val="14"/>
        </w:numPr>
        <w:tabs>
          <w:tab w:val="left" w:pos="1260"/>
          <w:tab w:val="left" w:pos="1350"/>
        </w:tabs>
        <w:rPr>
          <w:rFonts w:ascii="Arial" w:hAnsi="Arial" w:cs="Arial"/>
          <w:b/>
          <w:vanish/>
          <w:sz w:val="24"/>
          <w:szCs w:val="24"/>
        </w:rPr>
      </w:pPr>
    </w:p>
    <w:p w14:paraId="6A9EC020" w14:textId="77777777" w:rsidR="002B1BC5" w:rsidRPr="00BC6788" w:rsidRDefault="002B1BC5" w:rsidP="002B1BC5">
      <w:pPr>
        <w:pStyle w:val="ListParagraph"/>
        <w:numPr>
          <w:ilvl w:val="1"/>
          <w:numId w:val="14"/>
        </w:numPr>
        <w:tabs>
          <w:tab w:val="left" w:pos="1260"/>
          <w:tab w:val="left" w:pos="1350"/>
        </w:tabs>
        <w:rPr>
          <w:rFonts w:ascii="Arial" w:hAnsi="Arial" w:cs="Arial"/>
          <w:b/>
          <w:vanish/>
          <w:sz w:val="24"/>
          <w:szCs w:val="24"/>
        </w:rPr>
      </w:pPr>
    </w:p>
    <w:p w14:paraId="673D719A" w14:textId="77777777" w:rsidR="002B1BC5" w:rsidRPr="00BC6788" w:rsidRDefault="002B1BC5" w:rsidP="002B1BC5">
      <w:pPr>
        <w:pStyle w:val="ListParagraph"/>
        <w:numPr>
          <w:ilvl w:val="1"/>
          <w:numId w:val="14"/>
        </w:numPr>
        <w:tabs>
          <w:tab w:val="left" w:pos="1260"/>
          <w:tab w:val="left" w:pos="1350"/>
        </w:tabs>
        <w:rPr>
          <w:rFonts w:ascii="Arial" w:hAnsi="Arial" w:cs="Arial"/>
          <w:b/>
          <w:vanish/>
          <w:sz w:val="24"/>
          <w:szCs w:val="24"/>
        </w:rPr>
      </w:pPr>
    </w:p>
    <w:p w14:paraId="3B3C02F4" w14:textId="77777777" w:rsidR="002B1BC5" w:rsidRPr="00BC6788" w:rsidRDefault="002B1BC5" w:rsidP="002B1BC5">
      <w:pPr>
        <w:pStyle w:val="ListParagraph"/>
        <w:numPr>
          <w:ilvl w:val="1"/>
          <w:numId w:val="14"/>
        </w:numPr>
        <w:tabs>
          <w:tab w:val="left" w:pos="1260"/>
          <w:tab w:val="left" w:pos="1350"/>
        </w:tabs>
        <w:rPr>
          <w:rFonts w:ascii="Arial" w:hAnsi="Arial" w:cs="Arial"/>
          <w:b/>
          <w:vanish/>
          <w:sz w:val="24"/>
          <w:szCs w:val="24"/>
        </w:rPr>
      </w:pPr>
    </w:p>
    <w:p w14:paraId="084A1499" w14:textId="5FEF749F" w:rsidR="002B1BC5" w:rsidRPr="00BC6788" w:rsidRDefault="00535437" w:rsidP="00BC6788">
      <w:pPr>
        <w:tabs>
          <w:tab w:val="left" w:pos="1260"/>
          <w:tab w:val="left" w:pos="1350"/>
        </w:tabs>
        <w:ind w:left="360"/>
        <w:rPr>
          <w:rFonts w:ascii="Arial" w:hAnsi="Arial" w:cs="Arial"/>
          <w:sz w:val="24"/>
          <w:szCs w:val="24"/>
        </w:rPr>
      </w:pPr>
      <w:r w:rsidRPr="00BC6788">
        <w:rPr>
          <w:rFonts w:ascii="Arial" w:hAnsi="Arial" w:cs="Arial"/>
          <w:b/>
          <w:sz w:val="24"/>
          <w:szCs w:val="24"/>
        </w:rPr>
        <w:t>3.6</w:t>
      </w:r>
      <w:r w:rsidRPr="00BC6788">
        <w:rPr>
          <w:rFonts w:ascii="Arial" w:hAnsi="Arial" w:cs="Arial"/>
          <w:b/>
          <w:sz w:val="24"/>
          <w:szCs w:val="24"/>
        </w:rPr>
        <w:tab/>
      </w:r>
      <w:r w:rsidR="002B1BC5" w:rsidRPr="00BC6788">
        <w:rPr>
          <w:rFonts w:ascii="Arial" w:hAnsi="Arial" w:cs="Arial"/>
          <w:b/>
          <w:sz w:val="24"/>
          <w:szCs w:val="24"/>
        </w:rPr>
        <w:t>Additional Services And Customization</w:t>
      </w:r>
      <w:proofErr w:type="gramStart"/>
      <w:r w:rsidR="002B1BC5" w:rsidRPr="00BC6788">
        <w:rPr>
          <w:rFonts w:ascii="Arial" w:hAnsi="Arial" w:cs="Arial"/>
          <w:b/>
          <w:sz w:val="24"/>
          <w:szCs w:val="24"/>
        </w:rPr>
        <w:t>:</w:t>
      </w:r>
      <w:proofErr w:type="gramEnd"/>
      <w:r w:rsidR="002B1BC5" w:rsidRPr="00BC6788">
        <w:rPr>
          <w:rFonts w:ascii="Arial" w:hAnsi="Arial" w:cs="Arial"/>
          <w:sz w:val="24"/>
          <w:szCs w:val="24"/>
        </w:rPr>
        <w:br/>
      </w:r>
      <w:r w:rsidR="00CF7542" w:rsidRPr="00BC6788">
        <w:rPr>
          <w:rFonts w:ascii="Arial" w:hAnsi="Arial" w:cs="Arial"/>
          <w:sz w:val="24"/>
          <w:szCs w:val="24"/>
        </w:rPr>
        <w:t>Any additional services that GCB</w:t>
      </w:r>
      <w:r w:rsidR="002B1BC5" w:rsidRPr="00BC6788">
        <w:rPr>
          <w:rFonts w:ascii="Arial" w:hAnsi="Arial" w:cs="Arial"/>
          <w:sz w:val="24"/>
          <w:szCs w:val="24"/>
        </w:rPr>
        <w:t xml:space="preserve"> may wish to launch in future shall have a separate scope and all terms including fees of such services shall be mutually agreed between the parties.</w:t>
      </w:r>
    </w:p>
    <w:p w14:paraId="1D04EFC6" w14:textId="77777777" w:rsidR="002B1BC5" w:rsidRPr="00BC6788" w:rsidRDefault="002B1BC5" w:rsidP="002B1BC5">
      <w:pPr>
        <w:pStyle w:val="ListParagraph"/>
        <w:ind w:left="1440"/>
        <w:rPr>
          <w:rFonts w:ascii="Arial" w:hAnsi="Arial" w:cs="Arial"/>
          <w:sz w:val="24"/>
          <w:szCs w:val="24"/>
        </w:rPr>
      </w:pPr>
    </w:p>
    <w:p w14:paraId="616F4FA0" w14:textId="77777777" w:rsidR="002B1BC5" w:rsidRPr="00BC6788" w:rsidRDefault="002B1BC5" w:rsidP="002B1BC5">
      <w:pPr>
        <w:pStyle w:val="ListParagraph"/>
        <w:ind w:left="1440"/>
        <w:rPr>
          <w:rFonts w:ascii="Arial" w:hAnsi="Arial" w:cs="Arial"/>
          <w:sz w:val="24"/>
          <w:szCs w:val="24"/>
        </w:rPr>
      </w:pPr>
    </w:p>
    <w:p w14:paraId="064E9F05" w14:textId="4CB45E49" w:rsidR="002B1BC5" w:rsidRPr="00BC6788" w:rsidRDefault="00535437" w:rsidP="00BC6788">
      <w:pPr>
        <w:pStyle w:val="Heading2"/>
        <w:rPr>
          <w:rFonts w:ascii="Arial" w:hAnsi="Arial" w:cs="Arial"/>
          <w:color w:val="auto"/>
          <w:sz w:val="24"/>
          <w:szCs w:val="24"/>
        </w:rPr>
      </w:pPr>
      <w:r w:rsidRPr="00BC6788">
        <w:rPr>
          <w:rFonts w:ascii="Arial" w:hAnsi="Arial" w:cs="Arial"/>
          <w:color w:val="auto"/>
          <w:sz w:val="24"/>
          <w:szCs w:val="24"/>
        </w:rPr>
        <w:t>4.</w:t>
      </w:r>
      <w:r w:rsidRPr="00BC6788">
        <w:rPr>
          <w:rFonts w:ascii="Arial" w:hAnsi="Arial" w:cs="Arial"/>
          <w:color w:val="auto"/>
          <w:sz w:val="24"/>
          <w:szCs w:val="24"/>
        </w:rPr>
        <w:tab/>
      </w:r>
      <w:r w:rsidR="002B1BC5" w:rsidRPr="00BC6788">
        <w:rPr>
          <w:rFonts w:ascii="Arial" w:hAnsi="Arial" w:cs="Arial"/>
          <w:color w:val="auto"/>
          <w:sz w:val="24"/>
          <w:szCs w:val="24"/>
        </w:rPr>
        <w:t>SERVICE MANAGEMENT</w:t>
      </w:r>
    </w:p>
    <w:p w14:paraId="113739E4" w14:textId="77777777" w:rsidR="002B1BC5" w:rsidRPr="00BC6788" w:rsidRDefault="002B1BC5" w:rsidP="002B1BC5">
      <w:pPr>
        <w:pStyle w:val="ListParagraph"/>
        <w:ind w:left="1440" w:hanging="720"/>
        <w:jc w:val="both"/>
        <w:rPr>
          <w:rFonts w:ascii="Arial" w:hAnsi="Arial" w:cs="Arial"/>
          <w:b/>
          <w:sz w:val="24"/>
          <w:szCs w:val="24"/>
        </w:rPr>
      </w:pPr>
    </w:p>
    <w:p w14:paraId="0EB4A6B7" w14:textId="0B65C5DE" w:rsidR="002B1BC5" w:rsidRPr="00BC6788" w:rsidRDefault="0017079F" w:rsidP="00BC6788">
      <w:pPr>
        <w:pStyle w:val="ListParagraph"/>
        <w:tabs>
          <w:tab w:val="left" w:pos="720"/>
        </w:tabs>
        <w:ind w:left="630"/>
        <w:rPr>
          <w:rFonts w:ascii="Arial" w:hAnsi="Arial" w:cs="Arial"/>
          <w:sz w:val="24"/>
          <w:szCs w:val="24"/>
        </w:rPr>
      </w:pPr>
      <w:r w:rsidRPr="00BC6788">
        <w:rPr>
          <w:rFonts w:ascii="Arial" w:hAnsi="Arial" w:cs="Arial"/>
          <w:sz w:val="24"/>
          <w:szCs w:val="24"/>
        </w:rPr>
        <w:t>The Service Provider</w:t>
      </w:r>
      <w:r w:rsidR="002B1BC5" w:rsidRPr="00BC6788">
        <w:rPr>
          <w:rFonts w:ascii="Arial" w:hAnsi="Arial" w:cs="Arial"/>
          <w:sz w:val="24"/>
          <w:szCs w:val="24"/>
        </w:rPr>
        <w:t xml:space="preserve"> shall maintain consistent service levels in the manner indicated below.</w:t>
      </w:r>
    </w:p>
    <w:p w14:paraId="436C6783" w14:textId="77777777" w:rsidR="002B1BC5" w:rsidRPr="00BC6788" w:rsidRDefault="002B1BC5" w:rsidP="002B1BC5">
      <w:pPr>
        <w:pStyle w:val="ListParagraph"/>
        <w:ind w:left="1440"/>
        <w:rPr>
          <w:rFonts w:ascii="Arial" w:hAnsi="Arial" w:cs="Arial"/>
          <w:sz w:val="24"/>
          <w:szCs w:val="24"/>
        </w:rPr>
      </w:pPr>
    </w:p>
    <w:p w14:paraId="30CBECCD" w14:textId="77777777" w:rsidR="002B1BC5" w:rsidRPr="00BC6788" w:rsidRDefault="002B1BC5" w:rsidP="002B1BC5">
      <w:pPr>
        <w:pStyle w:val="ListParagraph"/>
        <w:numPr>
          <w:ilvl w:val="0"/>
          <w:numId w:val="15"/>
        </w:numPr>
        <w:rPr>
          <w:rFonts w:ascii="Arial" w:hAnsi="Arial" w:cs="Arial"/>
          <w:b/>
          <w:vanish/>
          <w:sz w:val="24"/>
          <w:szCs w:val="24"/>
        </w:rPr>
      </w:pPr>
    </w:p>
    <w:p w14:paraId="1A4830A5" w14:textId="77777777" w:rsidR="002B1BC5" w:rsidRPr="00BC6788" w:rsidRDefault="002B1BC5" w:rsidP="002B1BC5">
      <w:pPr>
        <w:pStyle w:val="ListParagraph"/>
        <w:numPr>
          <w:ilvl w:val="0"/>
          <w:numId w:val="15"/>
        </w:numPr>
        <w:rPr>
          <w:rFonts w:ascii="Arial" w:hAnsi="Arial" w:cs="Arial"/>
          <w:b/>
          <w:vanish/>
          <w:sz w:val="24"/>
          <w:szCs w:val="24"/>
        </w:rPr>
      </w:pPr>
    </w:p>
    <w:p w14:paraId="5E7ED7F2" w14:textId="3EF97818" w:rsidR="002B1BC5" w:rsidRPr="00BC6788" w:rsidRDefault="00535437" w:rsidP="00BC6788">
      <w:pPr>
        <w:ind w:left="360"/>
        <w:rPr>
          <w:rFonts w:ascii="Arial" w:hAnsi="Arial" w:cs="Arial"/>
          <w:sz w:val="24"/>
          <w:szCs w:val="24"/>
        </w:rPr>
      </w:pPr>
      <w:r w:rsidRPr="00BC6788">
        <w:rPr>
          <w:rFonts w:ascii="Arial" w:hAnsi="Arial" w:cs="Arial"/>
          <w:b/>
          <w:sz w:val="24"/>
          <w:szCs w:val="24"/>
        </w:rPr>
        <w:t>4.1</w:t>
      </w:r>
      <w:r w:rsidRPr="00BC6788">
        <w:rPr>
          <w:rFonts w:ascii="Arial" w:hAnsi="Arial" w:cs="Arial"/>
          <w:b/>
          <w:sz w:val="24"/>
          <w:szCs w:val="24"/>
        </w:rPr>
        <w:tab/>
      </w:r>
      <w:r w:rsidR="00BC6788">
        <w:rPr>
          <w:rFonts w:ascii="Arial" w:hAnsi="Arial" w:cs="Arial"/>
          <w:b/>
          <w:sz w:val="24"/>
          <w:szCs w:val="24"/>
        </w:rPr>
        <w:tab/>
      </w:r>
      <w:r w:rsidR="002B1BC5" w:rsidRPr="00BC6788">
        <w:rPr>
          <w:rFonts w:ascii="Arial" w:hAnsi="Arial" w:cs="Arial"/>
          <w:b/>
          <w:sz w:val="24"/>
          <w:szCs w:val="24"/>
        </w:rPr>
        <w:t>Service Availability</w:t>
      </w:r>
    </w:p>
    <w:p w14:paraId="432F4CFC" w14:textId="77777777" w:rsidR="002B1BC5" w:rsidRPr="00BC6788" w:rsidRDefault="002B1BC5" w:rsidP="002B1BC5">
      <w:pPr>
        <w:pStyle w:val="ListParagraph"/>
        <w:ind w:left="1440"/>
        <w:rPr>
          <w:rFonts w:ascii="Arial" w:hAnsi="Arial" w:cs="Arial"/>
          <w:sz w:val="24"/>
          <w:szCs w:val="24"/>
        </w:rPr>
      </w:pPr>
    </w:p>
    <w:p w14:paraId="08A932DF" w14:textId="77777777" w:rsidR="002B1BC5" w:rsidRPr="00BC6788" w:rsidRDefault="002B1BC5" w:rsidP="002B1BC5">
      <w:pPr>
        <w:pStyle w:val="ListParagraph"/>
        <w:numPr>
          <w:ilvl w:val="0"/>
          <w:numId w:val="24"/>
        </w:numPr>
        <w:rPr>
          <w:rFonts w:ascii="Arial" w:hAnsi="Arial" w:cs="Arial"/>
          <w:vanish/>
          <w:sz w:val="24"/>
          <w:szCs w:val="24"/>
        </w:rPr>
      </w:pPr>
    </w:p>
    <w:p w14:paraId="5E1147E3" w14:textId="77777777" w:rsidR="002B1BC5" w:rsidRPr="00BC6788" w:rsidRDefault="002B1BC5" w:rsidP="002B1BC5">
      <w:pPr>
        <w:pStyle w:val="ListParagraph"/>
        <w:numPr>
          <w:ilvl w:val="1"/>
          <w:numId w:val="24"/>
        </w:numPr>
        <w:rPr>
          <w:rFonts w:ascii="Arial" w:hAnsi="Arial" w:cs="Arial"/>
          <w:vanish/>
          <w:sz w:val="24"/>
          <w:szCs w:val="24"/>
        </w:rPr>
      </w:pPr>
    </w:p>
    <w:p w14:paraId="57FFB61E" w14:textId="5A649915" w:rsidR="002B1BC5" w:rsidRPr="00BC6788" w:rsidRDefault="002B1BC5" w:rsidP="002B1BC5">
      <w:pPr>
        <w:pStyle w:val="ListParagraph"/>
        <w:ind w:left="1224"/>
        <w:rPr>
          <w:rFonts w:ascii="Arial" w:hAnsi="Arial" w:cs="Arial"/>
          <w:sz w:val="24"/>
          <w:szCs w:val="24"/>
        </w:rPr>
      </w:pPr>
      <w:r w:rsidRPr="00BC6788">
        <w:rPr>
          <w:rFonts w:ascii="Arial" w:hAnsi="Arial" w:cs="Arial"/>
          <w:sz w:val="24"/>
          <w:szCs w:val="24"/>
        </w:rPr>
        <w:t xml:space="preserve">Coverage parameters specific to </w:t>
      </w:r>
      <w:r w:rsidR="00535437" w:rsidRPr="00BC6788">
        <w:rPr>
          <w:rFonts w:ascii="Arial" w:hAnsi="Arial" w:cs="Arial"/>
          <w:sz w:val="24"/>
          <w:szCs w:val="24"/>
        </w:rPr>
        <w:t>GCB’s services</w:t>
      </w:r>
      <w:r w:rsidRPr="00BC6788">
        <w:rPr>
          <w:rFonts w:ascii="Arial" w:hAnsi="Arial" w:cs="Arial"/>
          <w:sz w:val="24"/>
          <w:szCs w:val="24"/>
        </w:rPr>
        <w:t xml:space="preserve"> are as follows:</w:t>
      </w:r>
    </w:p>
    <w:p w14:paraId="07FA70E6" w14:textId="77777777" w:rsidR="002B1BC5" w:rsidRPr="00BC6788" w:rsidRDefault="002B1BC5" w:rsidP="002B1BC5">
      <w:pPr>
        <w:pStyle w:val="ListParagraph"/>
        <w:ind w:left="1440"/>
        <w:rPr>
          <w:rFonts w:ascii="Arial" w:hAnsi="Arial" w:cs="Arial"/>
          <w:sz w:val="24"/>
          <w:szCs w:val="24"/>
        </w:rPr>
      </w:pPr>
    </w:p>
    <w:p w14:paraId="2DC9CC6C" w14:textId="77777777" w:rsidR="002B1BC5" w:rsidRPr="00BC6788" w:rsidRDefault="002B1BC5" w:rsidP="002B1BC5">
      <w:pPr>
        <w:pStyle w:val="ListParagraph"/>
        <w:numPr>
          <w:ilvl w:val="0"/>
          <w:numId w:val="2"/>
        </w:numPr>
        <w:rPr>
          <w:rFonts w:ascii="Arial" w:hAnsi="Arial" w:cs="Arial"/>
          <w:vanish/>
          <w:sz w:val="24"/>
          <w:szCs w:val="24"/>
        </w:rPr>
      </w:pPr>
    </w:p>
    <w:p w14:paraId="31B40CCC" w14:textId="77777777" w:rsidR="002B1BC5" w:rsidRPr="00BC6788" w:rsidRDefault="002B1BC5" w:rsidP="002B1BC5">
      <w:pPr>
        <w:pStyle w:val="ListParagraph"/>
        <w:numPr>
          <w:ilvl w:val="0"/>
          <w:numId w:val="2"/>
        </w:numPr>
        <w:rPr>
          <w:rFonts w:ascii="Arial" w:hAnsi="Arial" w:cs="Arial"/>
          <w:vanish/>
          <w:sz w:val="24"/>
          <w:szCs w:val="24"/>
        </w:rPr>
      </w:pPr>
    </w:p>
    <w:p w14:paraId="635BC579" w14:textId="77777777" w:rsidR="002B1BC5" w:rsidRPr="00BC6788" w:rsidRDefault="002B1BC5" w:rsidP="002B1BC5">
      <w:pPr>
        <w:pStyle w:val="ListParagraph"/>
        <w:numPr>
          <w:ilvl w:val="0"/>
          <w:numId w:val="2"/>
        </w:numPr>
        <w:rPr>
          <w:rFonts w:ascii="Arial" w:hAnsi="Arial" w:cs="Arial"/>
          <w:vanish/>
          <w:sz w:val="24"/>
          <w:szCs w:val="24"/>
        </w:rPr>
      </w:pPr>
    </w:p>
    <w:p w14:paraId="52B3AB37" w14:textId="77777777" w:rsidR="002B1BC5" w:rsidRPr="00BC6788" w:rsidRDefault="002B1BC5" w:rsidP="002B1BC5">
      <w:pPr>
        <w:pStyle w:val="ListParagraph"/>
        <w:numPr>
          <w:ilvl w:val="0"/>
          <w:numId w:val="2"/>
        </w:numPr>
        <w:rPr>
          <w:rFonts w:ascii="Arial" w:hAnsi="Arial" w:cs="Arial"/>
          <w:vanish/>
          <w:sz w:val="24"/>
          <w:szCs w:val="24"/>
        </w:rPr>
      </w:pPr>
    </w:p>
    <w:p w14:paraId="51BC4B46" w14:textId="6051A6C0" w:rsidR="002B1BC5" w:rsidRPr="00BC6788" w:rsidRDefault="00535437" w:rsidP="00BC6788">
      <w:pPr>
        <w:ind w:left="1800"/>
        <w:jc w:val="both"/>
        <w:rPr>
          <w:rFonts w:ascii="Arial" w:hAnsi="Arial" w:cs="Arial"/>
          <w:sz w:val="24"/>
          <w:szCs w:val="24"/>
        </w:rPr>
      </w:pPr>
      <w:r w:rsidRPr="00BC6788">
        <w:rPr>
          <w:rFonts w:ascii="Arial" w:hAnsi="Arial" w:cs="Arial"/>
          <w:sz w:val="24"/>
          <w:szCs w:val="24"/>
        </w:rPr>
        <w:t>4.1.1</w:t>
      </w:r>
      <w:r w:rsidRPr="00BC6788">
        <w:rPr>
          <w:rFonts w:ascii="Arial" w:hAnsi="Arial" w:cs="Arial"/>
          <w:sz w:val="24"/>
          <w:szCs w:val="24"/>
        </w:rPr>
        <w:tab/>
      </w:r>
      <w:r w:rsidR="0017079F" w:rsidRPr="00BC6788">
        <w:rPr>
          <w:rFonts w:ascii="Arial" w:hAnsi="Arial" w:cs="Arial"/>
          <w:sz w:val="24"/>
          <w:szCs w:val="24"/>
        </w:rPr>
        <w:t>The Service Provider</w:t>
      </w:r>
      <w:r w:rsidR="002B1BC5" w:rsidRPr="00BC6788">
        <w:rPr>
          <w:rFonts w:ascii="Arial" w:hAnsi="Arial" w:cs="Arial"/>
          <w:sz w:val="24"/>
          <w:szCs w:val="24"/>
        </w:rPr>
        <w:t xml:space="preserve"> shall ensure that the Mobile Money Services through its platform are maintained for maximum uptime.</w:t>
      </w:r>
    </w:p>
    <w:p w14:paraId="10D98DE9" w14:textId="6923A46A" w:rsidR="002B1BC5" w:rsidRPr="00BC6788" w:rsidRDefault="00535437" w:rsidP="00BC6788">
      <w:pPr>
        <w:ind w:left="1800"/>
        <w:jc w:val="both"/>
        <w:rPr>
          <w:rFonts w:ascii="Arial" w:hAnsi="Arial" w:cs="Arial"/>
          <w:sz w:val="24"/>
          <w:szCs w:val="24"/>
        </w:rPr>
      </w:pPr>
      <w:r w:rsidRPr="00BC6788">
        <w:rPr>
          <w:rFonts w:ascii="Arial" w:hAnsi="Arial" w:cs="Arial"/>
          <w:sz w:val="24"/>
          <w:szCs w:val="24"/>
        </w:rPr>
        <w:lastRenderedPageBreak/>
        <w:t>4.1.2</w:t>
      </w:r>
      <w:r w:rsidRPr="00BC6788">
        <w:rPr>
          <w:rFonts w:ascii="Arial" w:hAnsi="Arial" w:cs="Arial"/>
          <w:sz w:val="24"/>
          <w:szCs w:val="24"/>
        </w:rPr>
        <w:tab/>
      </w:r>
      <w:r w:rsidR="0017079F" w:rsidRPr="00BC6788">
        <w:rPr>
          <w:rFonts w:ascii="Arial" w:hAnsi="Arial" w:cs="Arial"/>
          <w:sz w:val="24"/>
          <w:szCs w:val="24"/>
        </w:rPr>
        <w:t>The Service Provider</w:t>
      </w:r>
      <w:r w:rsidR="002B1BC5" w:rsidRPr="00BC6788">
        <w:rPr>
          <w:rFonts w:ascii="Arial" w:hAnsi="Arial" w:cs="Arial"/>
          <w:sz w:val="24"/>
          <w:szCs w:val="24"/>
        </w:rPr>
        <w:t xml:space="preserve"> sh</w:t>
      </w:r>
      <w:r w:rsidRPr="00BC6788">
        <w:rPr>
          <w:rFonts w:ascii="Arial" w:hAnsi="Arial" w:cs="Arial"/>
          <w:sz w:val="24"/>
          <w:szCs w:val="24"/>
        </w:rPr>
        <w:t>all</w:t>
      </w:r>
      <w:r w:rsidR="002B1BC5" w:rsidRPr="00BC6788">
        <w:rPr>
          <w:rFonts w:ascii="Arial" w:hAnsi="Arial" w:cs="Arial"/>
          <w:sz w:val="24"/>
          <w:szCs w:val="24"/>
        </w:rPr>
        <w:t xml:space="preserve"> ensure that its platform should be able to support any other serv</w:t>
      </w:r>
      <w:r w:rsidR="00CF7542" w:rsidRPr="00BC6788">
        <w:rPr>
          <w:rFonts w:ascii="Arial" w:hAnsi="Arial" w:cs="Arial"/>
          <w:sz w:val="24"/>
          <w:szCs w:val="24"/>
        </w:rPr>
        <w:t>ices that may be launched by GCB</w:t>
      </w:r>
      <w:r w:rsidR="002B1BC5" w:rsidRPr="00BC6788">
        <w:rPr>
          <w:rFonts w:ascii="Arial" w:hAnsi="Arial" w:cs="Arial"/>
          <w:sz w:val="24"/>
          <w:szCs w:val="24"/>
        </w:rPr>
        <w:t xml:space="preserve"> in future.</w:t>
      </w:r>
    </w:p>
    <w:p w14:paraId="19D139E2" w14:textId="54F24D45" w:rsidR="002B1BC5" w:rsidRPr="00BC6788" w:rsidRDefault="00535437" w:rsidP="00BC6788">
      <w:pPr>
        <w:ind w:left="1800"/>
        <w:jc w:val="both"/>
        <w:rPr>
          <w:rFonts w:ascii="Arial" w:hAnsi="Arial" w:cs="Arial"/>
          <w:sz w:val="24"/>
          <w:szCs w:val="24"/>
        </w:rPr>
      </w:pPr>
      <w:r w:rsidRPr="00BC6788">
        <w:rPr>
          <w:rFonts w:ascii="Arial" w:hAnsi="Arial" w:cs="Arial"/>
          <w:sz w:val="24"/>
          <w:szCs w:val="24"/>
        </w:rPr>
        <w:t>4.1.3</w:t>
      </w:r>
      <w:r w:rsidRPr="00BC6788">
        <w:rPr>
          <w:rFonts w:ascii="Arial" w:hAnsi="Arial" w:cs="Arial"/>
          <w:sz w:val="24"/>
          <w:szCs w:val="24"/>
        </w:rPr>
        <w:tab/>
      </w:r>
      <w:r w:rsidR="0017079F" w:rsidRPr="00BC6788">
        <w:rPr>
          <w:rFonts w:ascii="Arial" w:hAnsi="Arial" w:cs="Arial"/>
          <w:sz w:val="24"/>
          <w:szCs w:val="24"/>
        </w:rPr>
        <w:t>The Service Provider</w:t>
      </w:r>
      <w:r w:rsidR="002B1BC5" w:rsidRPr="00BC6788">
        <w:rPr>
          <w:rFonts w:ascii="Arial" w:hAnsi="Arial" w:cs="Arial"/>
          <w:sz w:val="24"/>
          <w:szCs w:val="24"/>
        </w:rPr>
        <w:t xml:space="preserve"> agrees that it shall provide 98% uptime in respect of providing VAS services through its platform. Where in any month, uptime falls</w:t>
      </w:r>
      <w:r w:rsidR="00CF7542" w:rsidRPr="00BC6788">
        <w:rPr>
          <w:rFonts w:ascii="Arial" w:hAnsi="Arial" w:cs="Arial"/>
          <w:sz w:val="24"/>
          <w:szCs w:val="24"/>
        </w:rPr>
        <w:t xml:space="preserve"> below 98%, GCB</w:t>
      </w:r>
      <w:r w:rsidR="002B1BC5" w:rsidRPr="00BC6788">
        <w:rPr>
          <w:rFonts w:ascii="Arial" w:hAnsi="Arial" w:cs="Arial"/>
          <w:sz w:val="24"/>
          <w:szCs w:val="24"/>
        </w:rPr>
        <w:t xml:space="preserve">, may apply a punitive sanction of a flat amount of GHS 1000.00 to </w:t>
      </w:r>
      <w:r w:rsidR="0017079F" w:rsidRPr="00BC6788">
        <w:rPr>
          <w:rFonts w:ascii="Arial" w:hAnsi="Arial" w:cs="Arial"/>
          <w:sz w:val="24"/>
          <w:szCs w:val="24"/>
        </w:rPr>
        <w:t>The Service Provider</w:t>
      </w:r>
      <w:r w:rsidR="002B1BC5" w:rsidRPr="00BC6788">
        <w:rPr>
          <w:rFonts w:ascii="Arial" w:hAnsi="Arial" w:cs="Arial"/>
          <w:sz w:val="24"/>
          <w:szCs w:val="24"/>
        </w:rPr>
        <w:t xml:space="preserve"> for that month.</w:t>
      </w:r>
    </w:p>
    <w:p w14:paraId="27F9ECEC" w14:textId="3097906D" w:rsidR="002B1BC5" w:rsidRPr="00BC6788" w:rsidRDefault="008453C5" w:rsidP="00BC6788">
      <w:pPr>
        <w:ind w:left="1800"/>
        <w:jc w:val="both"/>
        <w:rPr>
          <w:rFonts w:ascii="Arial" w:hAnsi="Arial" w:cs="Arial"/>
          <w:sz w:val="24"/>
          <w:szCs w:val="24"/>
        </w:rPr>
      </w:pPr>
      <w:r w:rsidRPr="00BC6788">
        <w:rPr>
          <w:rFonts w:ascii="Arial" w:hAnsi="Arial" w:cs="Arial"/>
          <w:sz w:val="24"/>
          <w:szCs w:val="24"/>
        </w:rPr>
        <w:t>4</w:t>
      </w:r>
      <w:r w:rsidR="00535437" w:rsidRPr="00BC6788">
        <w:rPr>
          <w:rFonts w:ascii="Arial" w:hAnsi="Arial" w:cs="Arial"/>
          <w:sz w:val="24"/>
          <w:szCs w:val="24"/>
        </w:rPr>
        <w:t>.1.4</w:t>
      </w:r>
      <w:r w:rsidR="00535437" w:rsidRPr="00BC6788">
        <w:rPr>
          <w:rFonts w:ascii="Arial" w:hAnsi="Arial" w:cs="Arial"/>
          <w:sz w:val="24"/>
          <w:szCs w:val="24"/>
        </w:rPr>
        <w:tab/>
      </w:r>
      <w:r w:rsidR="002B1BC5" w:rsidRPr="00BC6788">
        <w:rPr>
          <w:rFonts w:ascii="Arial" w:hAnsi="Arial" w:cs="Arial"/>
          <w:sz w:val="24"/>
          <w:szCs w:val="24"/>
        </w:rPr>
        <w:t xml:space="preserve">The time taken for scheduled maintenance of the network, software/hardware upgrades, scheduled </w:t>
      </w:r>
      <w:proofErr w:type="spellStart"/>
      <w:r w:rsidR="002B1BC5" w:rsidRPr="00BC6788">
        <w:rPr>
          <w:rFonts w:ascii="Arial" w:hAnsi="Arial" w:cs="Arial"/>
          <w:sz w:val="24"/>
          <w:szCs w:val="24"/>
        </w:rPr>
        <w:t>testings</w:t>
      </w:r>
      <w:proofErr w:type="spellEnd"/>
      <w:r w:rsidR="002B1BC5" w:rsidRPr="00BC6788">
        <w:rPr>
          <w:rFonts w:ascii="Arial" w:hAnsi="Arial" w:cs="Arial"/>
          <w:sz w:val="24"/>
          <w:szCs w:val="24"/>
        </w:rPr>
        <w:t>, common network related  issues, outages or the act or omission of staff o</w:t>
      </w:r>
      <w:r w:rsidR="005064ED" w:rsidRPr="00BC6788">
        <w:rPr>
          <w:rFonts w:ascii="Arial" w:hAnsi="Arial" w:cs="Arial"/>
          <w:sz w:val="24"/>
          <w:szCs w:val="24"/>
        </w:rPr>
        <w:t>r independent contractors of GCB, GCB</w:t>
      </w:r>
      <w:r w:rsidR="002B1BC5" w:rsidRPr="00BC6788">
        <w:rPr>
          <w:rFonts w:ascii="Arial" w:hAnsi="Arial" w:cs="Arial"/>
          <w:sz w:val="24"/>
          <w:szCs w:val="24"/>
        </w:rPr>
        <w:t xml:space="preserve">’s equipment failure, failure of </w:t>
      </w:r>
      <w:r w:rsidR="005064ED" w:rsidRPr="00BC6788">
        <w:rPr>
          <w:rFonts w:ascii="Arial" w:hAnsi="Arial" w:cs="Arial"/>
          <w:sz w:val="24"/>
          <w:szCs w:val="24"/>
        </w:rPr>
        <w:t xml:space="preserve">GCB’s </w:t>
      </w:r>
      <w:r w:rsidR="003D0FE7">
        <w:rPr>
          <w:rFonts w:ascii="Arial" w:hAnsi="Arial" w:cs="Arial"/>
          <w:sz w:val="24"/>
          <w:szCs w:val="24"/>
        </w:rPr>
        <w:t>HP</w:t>
      </w:r>
      <w:r w:rsidR="005064ED" w:rsidRPr="00BC6788">
        <w:rPr>
          <w:rFonts w:ascii="Arial" w:hAnsi="Arial" w:cs="Arial"/>
          <w:sz w:val="24"/>
          <w:szCs w:val="24"/>
        </w:rPr>
        <w:t xml:space="preserve"> server/application and GCB</w:t>
      </w:r>
      <w:r w:rsidR="002B1BC5" w:rsidRPr="00BC6788">
        <w:rPr>
          <w:rFonts w:ascii="Arial" w:hAnsi="Arial" w:cs="Arial"/>
          <w:sz w:val="24"/>
          <w:szCs w:val="24"/>
        </w:rPr>
        <w:t>’s power outages shall be excluded from computation of outage or downtown.</w:t>
      </w:r>
    </w:p>
    <w:p w14:paraId="1BBD7D4E" w14:textId="6C68F43A" w:rsidR="002B1BC5" w:rsidRPr="00BC6788" w:rsidRDefault="008453C5" w:rsidP="00BC6788">
      <w:pPr>
        <w:ind w:left="1800"/>
        <w:jc w:val="both"/>
        <w:rPr>
          <w:rFonts w:ascii="Arial" w:hAnsi="Arial" w:cs="Arial"/>
          <w:sz w:val="24"/>
          <w:szCs w:val="24"/>
        </w:rPr>
      </w:pPr>
      <w:r w:rsidRPr="00BC6788">
        <w:rPr>
          <w:rFonts w:ascii="Arial" w:hAnsi="Arial" w:cs="Arial"/>
          <w:sz w:val="24"/>
          <w:szCs w:val="24"/>
        </w:rPr>
        <w:t>4.1.5</w:t>
      </w:r>
      <w:r w:rsidRPr="00BC6788">
        <w:rPr>
          <w:rFonts w:ascii="Arial" w:hAnsi="Arial" w:cs="Arial"/>
          <w:b/>
          <w:sz w:val="24"/>
          <w:szCs w:val="24"/>
        </w:rPr>
        <w:tab/>
      </w:r>
      <w:r w:rsidR="002B1BC5" w:rsidRPr="00BC6788">
        <w:rPr>
          <w:rFonts w:ascii="Arial" w:hAnsi="Arial" w:cs="Arial"/>
          <w:b/>
          <w:sz w:val="24"/>
          <w:szCs w:val="24"/>
        </w:rPr>
        <w:t>“Percentage Downtown”</w:t>
      </w:r>
      <w:r w:rsidR="002B1BC5" w:rsidRPr="00BC6788">
        <w:rPr>
          <w:rFonts w:ascii="Arial" w:hAnsi="Arial" w:cs="Arial"/>
          <w:sz w:val="24"/>
          <w:szCs w:val="24"/>
        </w:rPr>
        <w:t xml:space="preserve"> means the aggregate of downtown of </w:t>
      </w:r>
      <w:r w:rsidR="0017079F" w:rsidRPr="00BC6788">
        <w:rPr>
          <w:rFonts w:ascii="Arial" w:hAnsi="Arial" w:cs="Arial"/>
          <w:sz w:val="24"/>
          <w:szCs w:val="24"/>
        </w:rPr>
        <w:t>The Service Provider</w:t>
      </w:r>
      <w:r w:rsidR="002B1BC5" w:rsidRPr="00BC6788">
        <w:rPr>
          <w:rFonts w:ascii="Arial" w:hAnsi="Arial" w:cs="Arial"/>
          <w:sz w:val="24"/>
          <w:szCs w:val="24"/>
        </w:rPr>
        <w:t xml:space="preserve">’s platform during a month expressed as a percentage of the total available time in a month i.e. 30 days x 24 hours. Thus, if the aggregate downtown of </w:t>
      </w:r>
      <w:r w:rsidR="0017079F" w:rsidRPr="00BC6788">
        <w:rPr>
          <w:rFonts w:ascii="Arial" w:hAnsi="Arial" w:cs="Arial"/>
          <w:sz w:val="24"/>
          <w:szCs w:val="24"/>
        </w:rPr>
        <w:t>The Service Provider</w:t>
      </w:r>
      <w:r w:rsidR="002B1BC5" w:rsidRPr="00BC6788">
        <w:rPr>
          <w:rFonts w:ascii="Arial" w:hAnsi="Arial" w:cs="Arial"/>
          <w:sz w:val="24"/>
          <w:szCs w:val="24"/>
        </w:rPr>
        <w:t xml:space="preserve"> platform works out to 14.4 hours in a month, then the percentage down-time shall be calculated as follows:</w:t>
      </w:r>
    </w:p>
    <w:p w14:paraId="4F7CD700" w14:textId="77777777" w:rsidR="002B1BC5" w:rsidRPr="00BC6788" w:rsidRDefault="002B1BC5" w:rsidP="002B1BC5">
      <w:pPr>
        <w:pStyle w:val="ListParagraph"/>
        <w:rPr>
          <w:rFonts w:ascii="Arial" w:hAnsi="Arial" w:cs="Arial"/>
          <w:sz w:val="24"/>
          <w:szCs w:val="24"/>
        </w:rPr>
      </w:pPr>
    </w:p>
    <w:p w14:paraId="569F2D51" w14:textId="77777777" w:rsidR="002B1BC5" w:rsidRPr="00BC6788" w:rsidRDefault="002B1BC5" w:rsidP="002B1BC5">
      <w:pPr>
        <w:pStyle w:val="ListParagraph"/>
        <w:ind w:left="2160"/>
        <w:rPr>
          <w:rFonts w:ascii="Arial" w:hAnsi="Arial" w:cs="Arial"/>
          <w:sz w:val="24"/>
          <w:szCs w:val="24"/>
        </w:rPr>
      </w:pPr>
      <w:r w:rsidRPr="00BC6788">
        <w:rPr>
          <w:rFonts w:ascii="Arial" w:hAnsi="Arial" w:cs="Arial"/>
          <w:sz w:val="24"/>
          <w:szCs w:val="24"/>
        </w:rPr>
        <w:t>14.4 hours x 100%</w:t>
      </w:r>
      <w:r w:rsidRPr="00BC6788">
        <w:rPr>
          <w:rFonts w:ascii="Arial" w:hAnsi="Arial" w:cs="Arial"/>
          <w:sz w:val="24"/>
          <w:szCs w:val="24"/>
        </w:rPr>
        <w:tab/>
      </w:r>
      <w:r w:rsidRPr="00BC6788">
        <w:rPr>
          <w:rFonts w:ascii="Arial" w:hAnsi="Arial" w:cs="Arial"/>
          <w:sz w:val="24"/>
          <w:szCs w:val="24"/>
        </w:rPr>
        <w:tab/>
      </w:r>
      <w:r w:rsidRPr="00BC6788">
        <w:rPr>
          <w:rFonts w:ascii="Arial" w:hAnsi="Arial" w:cs="Arial"/>
          <w:sz w:val="24"/>
          <w:szCs w:val="24"/>
        </w:rPr>
        <w:tab/>
      </w:r>
      <w:r w:rsidRPr="00BC6788">
        <w:rPr>
          <w:rFonts w:ascii="Arial" w:hAnsi="Arial" w:cs="Arial"/>
          <w:sz w:val="24"/>
          <w:szCs w:val="24"/>
        </w:rPr>
        <w:tab/>
      </w:r>
      <w:r w:rsidRPr="00BC6788">
        <w:rPr>
          <w:rFonts w:ascii="Arial" w:hAnsi="Arial" w:cs="Arial"/>
          <w:sz w:val="24"/>
          <w:szCs w:val="24"/>
        </w:rPr>
        <w:tab/>
      </w:r>
      <w:r w:rsidRPr="00BC6788">
        <w:rPr>
          <w:rFonts w:ascii="Arial" w:hAnsi="Arial" w:cs="Arial"/>
          <w:sz w:val="24"/>
          <w:szCs w:val="24"/>
        </w:rPr>
        <w:tab/>
      </w:r>
      <w:r w:rsidRPr="00BC6788">
        <w:rPr>
          <w:rFonts w:ascii="Arial" w:hAnsi="Arial" w:cs="Arial"/>
          <w:sz w:val="24"/>
          <w:szCs w:val="24"/>
        </w:rPr>
        <w:tab/>
      </w:r>
      <w:r w:rsidRPr="00BC6788">
        <w:rPr>
          <w:rFonts w:ascii="Arial" w:hAnsi="Arial" w:cs="Arial"/>
          <w:sz w:val="24"/>
          <w:szCs w:val="24"/>
        </w:rPr>
        <w:tab/>
        <w:t xml:space="preserve">     -------------------------- = 2%</w:t>
      </w:r>
      <w:r w:rsidRPr="00BC6788">
        <w:rPr>
          <w:rFonts w:ascii="Arial" w:hAnsi="Arial" w:cs="Arial"/>
          <w:sz w:val="24"/>
          <w:szCs w:val="24"/>
        </w:rPr>
        <w:tab/>
      </w:r>
    </w:p>
    <w:p w14:paraId="339A573E" w14:textId="77777777" w:rsidR="002B1BC5" w:rsidRPr="00BC6788" w:rsidRDefault="002B1BC5" w:rsidP="002B1BC5">
      <w:pPr>
        <w:pStyle w:val="ListParagraph"/>
        <w:ind w:left="2160"/>
        <w:rPr>
          <w:rFonts w:ascii="Arial" w:hAnsi="Arial" w:cs="Arial"/>
          <w:sz w:val="24"/>
          <w:szCs w:val="24"/>
        </w:rPr>
      </w:pPr>
      <w:r w:rsidRPr="00BC6788">
        <w:rPr>
          <w:rFonts w:ascii="Arial" w:hAnsi="Arial" w:cs="Arial"/>
          <w:sz w:val="24"/>
          <w:szCs w:val="24"/>
        </w:rPr>
        <w:t>30 days x 24 hours</w:t>
      </w:r>
    </w:p>
    <w:p w14:paraId="4311B5B2" w14:textId="77777777" w:rsidR="002B1BC5" w:rsidRPr="00BC6788" w:rsidRDefault="002B1BC5" w:rsidP="002B1BC5">
      <w:pPr>
        <w:pStyle w:val="ListParagraph"/>
        <w:ind w:left="2160"/>
        <w:rPr>
          <w:rFonts w:ascii="Arial" w:hAnsi="Arial" w:cs="Arial"/>
          <w:sz w:val="24"/>
          <w:szCs w:val="24"/>
          <w:u w:val="dotted"/>
        </w:rPr>
      </w:pPr>
    </w:p>
    <w:p w14:paraId="19745525" w14:textId="6351A0FC" w:rsidR="002B1BC5" w:rsidRPr="00BC6788" w:rsidRDefault="002B1BC5" w:rsidP="002B1BC5">
      <w:pPr>
        <w:pStyle w:val="ListParagraph"/>
        <w:numPr>
          <w:ilvl w:val="0"/>
          <w:numId w:val="2"/>
        </w:numPr>
        <w:rPr>
          <w:rFonts w:ascii="Arial" w:hAnsi="Arial" w:cs="Arial"/>
          <w:sz w:val="24"/>
          <w:szCs w:val="24"/>
        </w:rPr>
      </w:pPr>
      <w:r w:rsidRPr="00BC6788">
        <w:rPr>
          <w:rFonts w:ascii="Arial" w:hAnsi="Arial" w:cs="Arial"/>
          <w:sz w:val="24"/>
          <w:szCs w:val="24"/>
        </w:rPr>
        <w:t xml:space="preserve">Prior to any downtimes (other than scheduled maintenance) beyond 30 minutes, </w:t>
      </w:r>
      <w:r w:rsidR="0017079F" w:rsidRPr="00BC6788">
        <w:rPr>
          <w:rFonts w:ascii="Arial" w:hAnsi="Arial" w:cs="Arial"/>
          <w:sz w:val="24"/>
          <w:szCs w:val="24"/>
        </w:rPr>
        <w:t>The Service Provider</w:t>
      </w:r>
      <w:r w:rsidR="00480CCB" w:rsidRPr="00BC6788">
        <w:rPr>
          <w:rFonts w:ascii="Arial" w:hAnsi="Arial" w:cs="Arial"/>
          <w:sz w:val="24"/>
          <w:szCs w:val="24"/>
        </w:rPr>
        <w:t xml:space="preserve"> shall duly notify GCB</w:t>
      </w:r>
      <w:r w:rsidRPr="00BC6788">
        <w:rPr>
          <w:rFonts w:ascii="Arial" w:hAnsi="Arial" w:cs="Arial"/>
          <w:sz w:val="24"/>
          <w:szCs w:val="24"/>
        </w:rPr>
        <w:t xml:space="preserve"> via email (</w:t>
      </w:r>
      <w:r w:rsidR="00794854">
        <w:rPr>
          <w:rFonts w:ascii="Arial" w:hAnsi="Arial" w:cs="Arial"/>
          <w:sz w:val="24"/>
          <w:szCs w:val="24"/>
        </w:rPr>
        <w:t>gmoneysupport@gcb.com.gh)</w:t>
      </w:r>
      <w:r w:rsidRPr="00BC6788">
        <w:rPr>
          <w:rFonts w:ascii="Arial" w:hAnsi="Arial" w:cs="Arial"/>
          <w:sz w:val="24"/>
          <w:szCs w:val="24"/>
        </w:rPr>
        <w:t xml:space="preserve"> about the incident, so that </w:t>
      </w:r>
      <w:r w:rsidR="008D5C50" w:rsidRPr="00BC6788">
        <w:rPr>
          <w:rFonts w:ascii="Arial" w:hAnsi="Arial" w:cs="Arial"/>
          <w:sz w:val="24"/>
          <w:szCs w:val="24"/>
        </w:rPr>
        <w:t>GCB</w:t>
      </w:r>
      <w:r w:rsidRPr="00BC6788">
        <w:rPr>
          <w:rFonts w:ascii="Arial" w:hAnsi="Arial" w:cs="Arial"/>
          <w:sz w:val="24"/>
          <w:szCs w:val="24"/>
        </w:rPr>
        <w:t xml:space="preserve"> can cascade the information to the relevant stakeholders as recommended by the Regulator.</w:t>
      </w:r>
    </w:p>
    <w:p w14:paraId="1EF31A00" w14:textId="77777777" w:rsidR="002B1BC5" w:rsidRPr="00BC6788" w:rsidRDefault="002B1BC5" w:rsidP="002B1BC5">
      <w:pPr>
        <w:pStyle w:val="ListParagraph"/>
        <w:rPr>
          <w:rFonts w:ascii="Arial" w:hAnsi="Arial" w:cs="Arial"/>
          <w:sz w:val="24"/>
          <w:szCs w:val="24"/>
        </w:rPr>
      </w:pPr>
    </w:p>
    <w:p w14:paraId="6F393642" w14:textId="0380F56F" w:rsidR="002B1BC5" w:rsidRPr="00BC6788" w:rsidRDefault="00BC6788" w:rsidP="002B1BC5">
      <w:pPr>
        <w:pStyle w:val="ListParagraph"/>
        <w:numPr>
          <w:ilvl w:val="1"/>
          <w:numId w:val="24"/>
        </w:numPr>
        <w:rPr>
          <w:rFonts w:ascii="Arial" w:hAnsi="Arial" w:cs="Arial"/>
          <w:sz w:val="24"/>
          <w:szCs w:val="24"/>
        </w:rPr>
      </w:pPr>
      <w:r>
        <w:rPr>
          <w:rFonts w:ascii="Arial" w:hAnsi="Arial" w:cs="Arial"/>
          <w:b/>
          <w:sz w:val="24"/>
          <w:szCs w:val="24"/>
        </w:rPr>
        <w:tab/>
      </w:r>
      <w:r w:rsidR="002B1BC5" w:rsidRPr="00BC6788">
        <w:rPr>
          <w:rFonts w:ascii="Arial" w:hAnsi="Arial" w:cs="Arial"/>
          <w:b/>
          <w:sz w:val="24"/>
          <w:szCs w:val="24"/>
        </w:rPr>
        <w:t>Service Requests</w:t>
      </w:r>
    </w:p>
    <w:p w14:paraId="00E36E07" w14:textId="7D2F60F5" w:rsidR="002B1BC5" w:rsidRPr="00BC6788" w:rsidRDefault="002B1BC5" w:rsidP="002B1BC5">
      <w:pPr>
        <w:pStyle w:val="ListParagraph"/>
        <w:ind w:left="1440"/>
        <w:rPr>
          <w:rFonts w:ascii="Arial" w:hAnsi="Arial" w:cs="Arial"/>
          <w:sz w:val="24"/>
          <w:szCs w:val="24"/>
        </w:rPr>
      </w:pPr>
      <w:r w:rsidRPr="00BC6788">
        <w:rPr>
          <w:rFonts w:ascii="Arial" w:hAnsi="Arial" w:cs="Arial"/>
          <w:sz w:val="24"/>
          <w:szCs w:val="24"/>
        </w:rPr>
        <w:t>All service requests can be made by email to</w:t>
      </w:r>
      <w:r w:rsidR="007B2E2E">
        <w:rPr>
          <w:rFonts w:ascii="Arial" w:hAnsi="Arial" w:cs="Arial"/>
          <w:sz w:val="24"/>
          <w:szCs w:val="24"/>
        </w:rPr>
        <w:t xml:space="preserve"> (gmoneysupport@gcb.com.gh</w:t>
      </w:r>
      <w:r w:rsidRPr="00BC6788">
        <w:rPr>
          <w:rFonts w:ascii="Arial" w:hAnsi="Arial" w:cs="Arial"/>
          <w:sz w:val="24"/>
          <w:szCs w:val="24"/>
        </w:rPr>
        <w:t xml:space="preserve">) Service requests should include a brief description of the issue, and the contract information. As much as possible, </w:t>
      </w:r>
      <w:r w:rsidR="0017079F" w:rsidRPr="00BC6788">
        <w:rPr>
          <w:rFonts w:ascii="Arial" w:hAnsi="Arial" w:cs="Arial"/>
          <w:sz w:val="24"/>
          <w:szCs w:val="24"/>
        </w:rPr>
        <w:t>The Service Provider</w:t>
      </w:r>
      <w:r w:rsidRPr="00BC6788">
        <w:rPr>
          <w:rFonts w:ascii="Arial" w:hAnsi="Arial" w:cs="Arial"/>
          <w:sz w:val="24"/>
          <w:szCs w:val="24"/>
        </w:rPr>
        <w:t xml:space="preserve"> will respond to Services related to incidents and/requests submitted by the customer within Two-hours.</w:t>
      </w:r>
    </w:p>
    <w:p w14:paraId="3000B353" w14:textId="77777777" w:rsidR="002B1BC5" w:rsidRPr="00BC6788" w:rsidRDefault="002B1BC5" w:rsidP="002B1BC5">
      <w:pPr>
        <w:pStyle w:val="ListParagraph"/>
        <w:ind w:left="1440"/>
        <w:rPr>
          <w:rFonts w:ascii="Arial" w:hAnsi="Arial" w:cs="Arial"/>
          <w:sz w:val="24"/>
          <w:szCs w:val="24"/>
        </w:rPr>
      </w:pPr>
    </w:p>
    <w:p w14:paraId="25EC3426" w14:textId="77777777" w:rsidR="002B1BC5" w:rsidRPr="00BC6788" w:rsidRDefault="002B1BC5" w:rsidP="002B1BC5">
      <w:pPr>
        <w:pStyle w:val="ListParagraph"/>
        <w:numPr>
          <w:ilvl w:val="0"/>
          <w:numId w:val="32"/>
        </w:numPr>
        <w:rPr>
          <w:rFonts w:ascii="Arial" w:hAnsi="Arial" w:cs="Arial"/>
          <w:vanish/>
          <w:sz w:val="24"/>
          <w:szCs w:val="24"/>
        </w:rPr>
      </w:pPr>
    </w:p>
    <w:p w14:paraId="71994F3C" w14:textId="77777777" w:rsidR="002B1BC5" w:rsidRPr="00BC6788" w:rsidRDefault="002B1BC5" w:rsidP="002B1BC5">
      <w:pPr>
        <w:pStyle w:val="ListParagraph"/>
        <w:numPr>
          <w:ilvl w:val="0"/>
          <w:numId w:val="32"/>
        </w:numPr>
        <w:rPr>
          <w:rFonts w:ascii="Arial" w:hAnsi="Arial" w:cs="Arial"/>
          <w:vanish/>
          <w:sz w:val="24"/>
          <w:szCs w:val="24"/>
        </w:rPr>
      </w:pPr>
    </w:p>
    <w:p w14:paraId="2181A68D" w14:textId="77777777" w:rsidR="002B1BC5" w:rsidRPr="00BC6788" w:rsidRDefault="002B1BC5" w:rsidP="002B1BC5">
      <w:pPr>
        <w:pStyle w:val="ListParagraph"/>
        <w:numPr>
          <w:ilvl w:val="0"/>
          <w:numId w:val="32"/>
        </w:numPr>
        <w:rPr>
          <w:rFonts w:ascii="Arial" w:hAnsi="Arial" w:cs="Arial"/>
          <w:vanish/>
          <w:sz w:val="24"/>
          <w:szCs w:val="24"/>
        </w:rPr>
      </w:pPr>
    </w:p>
    <w:p w14:paraId="05DF20C1" w14:textId="77777777" w:rsidR="002B1BC5" w:rsidRPr="00BC6788" w:rsidRDefault="002B1BC5" w:rsidP="002B1BC5">
      <w:pPr>
        <w:pStyle w:val="ListParagraph"/>
        <w:numPr>
          <w:ilvl w:val="1"/>
          <w:numId w:val="32"/>
        </w:numPr>
        <w:rPr>
          <w:rFonts w:ascii="Arial" w:hAnsi="Arial" w:cs="Arial"/>
          <w:vanish/>
          <w:sz w:val="24"/>
          <w:szCs w:val="24"/>
        </w:rPr>
      </w:pPr>
    </w:p>
    <w:p w14:paraId="5BF8420F" w14:textId="77777777" w:rsidR="002B1BC5" w:rsidRPr="00BC6788" w:rsidRDefault="002B1BC5" w:rsidP="002B1BC5">
      <w:pPr>
        <w:pStyle w:val="ListParagraph"/>
        <w:numPr>
          <w:ilvl w:val="1"/>
          <w:numId w:val="32"/>
        </w:numPr>
        <w:rPr>
          <w:rFonts w:ascii="Arial" w:hAnsi="Arial" w:cs="Arial"/>
          <w:vanish/>
          <w:sz w:val="24"/>
          <w:szCs w:val="24"/>
        </w:rPr>
      </w:pPr>
    </w:p>
    <w:p w14:paraId="5E0B3142" w14:textId="44672E23" w:rsidR="002B1BC5" w:rsidRPr="00BC6788" w:rsidRDefault="008453C5" w:rsidP="00BC6788">
      <w:pPr>
        <w:autoSpaceDE w:val="0"/>
        <w:autoSpaceDN w:val="0"/>
        <w:adjustRightInd w:val="0"/>
        <w:spacing w:after="0" w:line="240" w:lineRule="auto"/>
        <w:contextualSpacing/>
        <w:jc w:val="both"/>
        <w:rPr>
          <w:rFonts w:ascii="Arial" w:hAnsi="Arial" w:cs="Arial"/>
          <w:sz w:val="24"/>
          <w:szCs w:val="24"/>
        </w:rPr>
      </w:pPr>
      <w:r w:rsidRPr="00BC6788">
        <w:rPr>
          <w:rFonts w:ascii="Arial" w:hAnsi="Arial" w:cs="Arial"/>
          <w:sz w:val="24"/>
          <w:szCs w:val="24"/>
        </w:rPr>
        <w:t>4.3</w:t>
      </w:r>
      <w:r w:rsidRPr="00BC6788">
        <w:rPr>
          <w:rFonts w:ascii="Arial" w:hAnsi="Arial" w:cs="Arial"/>
          <w:sz w:val="24"/>
          <w:szCs w:val="24"/>
        </w:rPr>
        <w:tab/>
      </w:r>
      <w:r w:rsidR="002B1BC5" w:rsidRPr="00BC6788">
        <w:rPr>
          <w:rFonts w:ascii="Arial" w:hAnsi="Arial" w:cs="Arial"/>
          <w:sz w:val="24"/>
          <w:szCs w:val="24"/>
        </w:rPr>
        <w:t>The laws of the Republic of Ghana against financial crime and terrorism financing and Anti-Money Laundering (AML), require following:</w:t>
      </w:r>
    </w:p>
    <w:p w14:paraId="6E6D9BD2" w14:textId="77777777" w:rsidR="002B1BC5" w:rsidRPr="00BC6788" w:rsidRDefault="002B1BC5" w:rsidP="002B1BC5">
      <w:pPr>
        <w:autoSpaceDE w:val="0"/>
        <w:autoSpaceDN w:val="0"/>
        <w:adjustRightInd w:val="0"/>
        <w:ind w:left="720"/>
        <w:contextualSpacing/>
        <w:jc w:val="both"/>
        <w:rPr>
          <w:rFonts w:ascii="Arial" w:hAnsi="Arial" w:cs="Arial"/>
          <w:sz w:val="24"/>
          <w:szCs w:val="24"/>
        </w:rPr>
      </w:pPr>
    </w:p>
    <w:p w14:paraId="7DFFC83D" w14:textId="04094FF3" w:rsidR="002B1BC5" w:rsidRPr="00BC6788" w:rsidRDefault="008453C5" w:rsidP="00BC6788">
      <w:pPr>
        <w:autoSpaceDE w:val="0"/>
        <w:autoSpaceDN w:val="0"/>
        <w:adjustRightInd w:val="0"/>
        <w:spacing w:after="0" w:line="240" w:lineRule="auto"/>
        <w:contextualSpacing/>
        <w:jc w:val="both"/>
        <w:rPr>
          <w:rFonts w:ascii="Arial" w:hAnsi="Arial" w:cs="Arial"/>
          <w:sz w:val="24"/>
          <w:szCs w:val="24"/>
        </w:rPr>
      </w:pPr>
      <w:r w:rsidRPr="00BC6788">
        <w:rPr>
          <w:rFonts w:ascii="Arial" w:hAnsi="Arial" w:cs="Arial"/>
          <w:sz w:val="24"/>
          <w:szCs w:val="24"/>
        </w:rPr>
        <w:lastRenderedPageBreak/>
        <w:t>4.3.1</w:t>
      </w:r>
      <w:r w:rsidRPr="00BC6788">
        <w:rPr>
          <w:rFonts w:ascii="Arial" w:hAnsi="Arial" w:cs="Arial"/>
          <w:sz w:val="24"/>
          <w:szCs w:val="24"/>
        </w:rPr>
        <w:tab/>
      </w:r>
      <w:r w:rsidR="0017079F" w:rsidRPr="00BC6788">
        <w:rPr>
          <w:rFonts w:ascii="Arial" w:hAnsi="Arial" w:cs="Arial"/>
          <w:sz w:val="24"/>
          <w:szCs w:val="24"/>
        </w:rPr>
        <w:t>The Service Provider</w:t>
      </w:r>
      <w:r w:rsidR="002B1BC5" w:rsidRPr="00BC6788">
        <w:rPr>
          <w:rFonts w:ascii="Arial" w:hAnsi="Arial" w:cs="Arial"/>
          <w:sz w:val="24"/>
          <w:szCs w:val="24"/>
        </w:rPr>
        <w:t xml:space="preserve"> may be required to verify Customer identity and address;</w:t>
      </w:r>
    </w:p>
    <w:p w14:paraId="58B1BD3A" w14:textId="77777777" w:rsidR="002B1BC5" w:rsidRPr="00BC6788" w:rsidRDefault="002B1BC5" w:rsidP="002B1BC5">
      <w:pPr>
        <w:autoSpaceDE w:val="0"/>
        <w:autoSpaceDN w:val="0"/>
        <w:adjustRightInd w:val="0"/>
        <w:spacing w:after="0" w:line="240" w:lineRule="auto"/>
        <w:ind w:left="2430" w:hanging="630"/>
        <w:contextualSpacing/>
        <w:jc w:val="both"/>
        <w:rPr>
          <w:rFonts w:ascii="Arial" w:hAnsi="Arial" w:cs="Arial"/>
          <w:sz w:val="24"/>
          <w:szCs w:val="24"/>
        </w:rPr>
      </w:pPr>
    </w:p>
    <w:p w14:paraId="35B537A8" w14:textId="744CC237" w:rsidR="002B1BC5" w:rsidRPr="00BC6788" w:rsidRDefault="008453C5" w:rsidP="00BC6788">
      <w:pPr>
        <w:autoSpaceDE w:val="0"/>
        <w:autoSpaceDN w:val="0"/>
        <w:adjustRightInd w:val="0"/>
        <w:spacing w:after="0" w:line="240" w:lineRule="auto"/>
        <w:contextualSpacing/>
        <w:jc w:val="both"/>
        <w:rPr>
          <w:rFonts w:ascii="Arial" w:hAnsi="Arial" w:cs="Arial"/>
          <w:sz w:val="24"/>
          <w:szCs w:val="24"/>
        </w:rPr>
      </w:pPr>
      <w:r w:rsidRPr="00BC6788">
        <w:rPr>
          <w:rFonts w:ascii="Arial" w:hAnsi="Arial" w:cs="Arial"/>
          <w:sz w:val="24"/>
          <w:szCs w:val="24"/>
        </w:rPr>
        <w:t>4.3.2</w:t>
      </w:r>
      <w:r w:rsidRPr="00BC6788">
        <w:rPr>
          <w:rFonts w:ascii="Arial" w:hAnsi="Arial" w:cs="Arial"/>
          <w:sz w:val="24"/>
          <w:szCs w:val="24"/>
        </w:rPr>
        <w:tab/>
      </w:r>
      <w:r w:rsidR="0017079F" w:rsidRPr="00BC6788">
        <w:rPr>
          <w:rFonts w:ascii="Arial" w:hAnsi="Arial" w:cs="Arial"/>
          <w:sz w:val="24"/>
          <w:szCs w:val="24"/>
        </w:rPr>
        <w:t>The Service Provider</w:t>
      </w:r>
      <w:r w:rsidR="002B1BC5" w:rsidRPr="00BC6788">
        <w:rPr>
          <w:rFonts w:ascii="Arial" w:hAnsi="Arial" w:cs="Arial"/>
          <w:sz w:val="24"/>
          <w:szCs w:val="24"/>
        </w:rPr>
        <w:t xml:space="preserve"> is required to keep full records of all transactions together with identification provided, and monitor any unusual or suspicious transactions of any size;</w:t>
      </w:r>
    </w:p>
    <w:p w14:paraId="0424FCDB" w14:textId="77777777" w:rsidR="002B1BC5" w:rsidRPr="00BC6788" w:rsidRDefault="002B1BC5" w:rsidP="002B1BC5">
      <w:pPr>
        <w:autoSpaceDE w:val="0"/>
        <w:autoSpaceDN w:val="0"/>
        <w:adjustRightInd w:val="0"/>
        <w:spacing w:after="0" w:line="240" w:lineRule="auto"/>
        <w:ind w:left="2430" w:hanging="630"/>
        <w:contextualSpacing/>
        <w:jc w:val="both"/>
        <w:rPr>
          <w:rFonts w:ascii="Arial" w:hAnsi="Arial" w:cs="Arial"/>
          <w:sz w:val="24"/>
          <w:szCs w:val="24"/>
        </w:rPr>
      </w:pPr>
    </w:p>
    <w:p w14:paraId="1A05025A" w14:textId="05544618" w:rsidR="002B1BC5" w:rsidRPr="00BC6788" w:rsidRDefault="008453C5" w:rsidP="00BC6788">
      <w:pPr>
        <w:autoSpaceDE w:val="0"/>
        <w:autoSpaceDN w:val="0"/>
        <w:adjustRightInd w:val="0"/>
        <w:spacing w:after="0" w:line="240" w:lineRule="auto"/>
        <w:contextualSpacing/>
        <w:jc w:val="both"/>
        <w:rPr>
          <w:rFonts w:ascii="Arial" w:hAnsi="Arial" w:cs="Arial"/>
          <w:sz w:val="24"/>
          <w:szCs w:val="24"/>
        </w:rPr>
      </w:pPr>
      <w:r w:rsidRPr="00BC6788">
        <w:rPr>
          <w:rFonts w:ascii="Arial" w:hAnsi="Arial" w:cs="Arial"/>
          <w:sz w:val="24"/>
          <w:szCs w:val="24"/>
        </w:rPr>
        <w:t>4.3.3</w:t>
      </w:r>
      <w:r w:rsidRPr="00BC6788">
        <w:rPr>
          <w:rFonts w:ascii="Arial" w:hAnsi="Arial" w:cs="Arial"/>
          <w:sz w:val="24"/>
          <w:szCs w:val="24"/>
        </w:rPr>
        <w:tab/>
      </w:r>
      <w:r w:rsidR="0017079F" w:rsidRPr="00BC6788">
        <w:rPr>
          <w:rFonts w:ascii="Arial" w:hAnsi="Arial" w:cs="Arial"/>
          <w:sz w:val="24"/>
          <w:szCs w:val="24"/>
        </w:rPr>
        <w:t>The Service Provider</w:t>
      </w:r>
      <w:r w:rsidR="002B1BC5" w:rsidRPr="00BC6788">
        <w:rPr>
          <w:rFonts w:ascii="Arial" w:hAnsi="Arial" w:cs="Arial"/>
          <w:sz w:val="24"/>
          <w:szCs w:val="24"/>
        </w:rPr>
        <w:t xml:space="preserve"> has a legal obligation to report to the Economic and </w:t>
      </w:r>
      <w:proofErr w:type="spellStart"/>
      <w:r w:rsidR="002B1BC5" w:rsidRPr="00BC6788">
        <w:rPr>
          <w:rFonts w:ascii="Arial" w:hAnsi="Arial" w:cs="Arial"/>
          <w:sz w:val="24"/>
          <w:szCs w:val="24"/>
        </w:rPr>
        <w:t>Organised</w:t>
      </w:r>
      <w:proofErr w:type="spellEnd"/>
      <w:r w:rsidR="002B1BC5" w:rsidRPr="00BC6788">
        <w:rPr>
          <w:rFonts w:ascii="Arial" w:hAnsi="Arial" w:cs="Arial"/>
          <w:sz w:val="24"/>
          <w:szCs w:val="24"/>
        </w:rPr>
        <w:t xml:space="preserve"> </w:t>
      </w:r>
      <w:r w:rsidR="00BC6788">
        <w:rPr>
          <w:rFonts w:ascii="Arial" w:hAnsi="Arial" w:cs="Arial"/>
          <w:sz w:val="24"/>
          <w:szCs w:val="24"/>
        </w:rPr>
        <w:tab/>
      </w:r>
      <w:r w:rsidR="002B1BC5" w:rsidRPr="00BC6788">
        <w:rPr>
          <w:rFonts w:ascii="Arial" w:hAnsi="Arial" w:cs="Arial"/>
          <w:sz w:val="24"/>
          <w:szCs w:val="24"/>
        </w:rPr>
        <w:t>Crime Office (EOCO) any suspicious transaction.</w:t>
      </w:r>
    </w:p>
    <w:p w14:paraId="4D37F14A" w14:textId="77777777" w:rsidR="002B1BC5" w:rsidRPr="00BC6788" w:rsidRDefault="002B1BC5" w:rsidP="002B1BC5">
      <w:pPr>
        <w:autoSpaceDE w:val="0"/>
        <w:autoSpaceDN w:val="0"/>
        <w:adjustRightInd w:val="0"/>
        <w:spacing w:after="0" w:line="240" w:lineRule="auto"/>
        <w:contextualSpacing/>
        <w:jc w:val="both"/>
        <w:rPr>
          <w:rFonts w:ascii="Arial" w:hAnsi="Arial" w:cs="Arial"/>
          <w:sz w:val="24"/>
          <w:szCs w:val="24"/>
        </w:rPr>
      </w:pPr>
    </w:p>
    <w:p w14:paraId="76307F5E" w14:textId="7DBECF36" w:rsidR="002B1BC5" w:rsidRPr="00BC6788" w:rsidRDefault="008453C5" w:rsidP="00BC6788">
      <w:pPr>
        <w:autoSpaceDE w:val="0"/>
        <w:autoSpaceDN w:val="0"/>
        <w:adjustRightInd w:val="0"/>
        <w:spacing w:after="0" w:line="240" w:lineRule="auto"/>
        <w:contextualSpacing/>
        <w:jc w:val="both"/>
        <w:rPr>
          <w:rFonts w:ascii="Arial" w:hAnsi="Arial" w:cs="Arial"/>
          <w:sz w:val="24"/>
          <w:szCs w:val="24"/>
        </w:rPr>
      </w:pPr>
      <w:r w:rsidRPr="00BC6788">
        <w:rPr>
          <w:rFonts w:ascii="Arial" w:hAnsi="Arial" w:cs="Arial"/>
          <w:sz w:val="24"/>
          <w:szCs w:val="24"/>
        </w:rPr>
        <w:t>4.3.4</w:t>
      </w:r>
      <w:r w:rsidRPr="00BC6788">
        <w:rPr>
          <w:rFonts w:ascii="Arial" w:hAnsi="Arial" w:cs="Arial"/>
          <w:sz w:val="24"/>
          <w:szCs w:val="24"/>
        </w:rPr>
        <w:tab/>
      </w:r>
      <w:r w:rsidR="002B1BC5" w:rsidRPr="00BC6788">
        <w:rPr>
          <w:rFonts w:ascii="Arial" w:hAnsi="Arial" w:cs="Arial"/>
          <w:sz w:val="24"/>
          <w:szCs w:val="24"/>
        </w:rPr>
        <w:t>In the event of suspicion of fraud</w:t>
      </w:r>
      <w:proofErr w:type="gramStart"/>
      <w:r w:rsidR="002B1BC5" w:rsidRPr="00BC6788">
        <w:rPr>
          <w:rFonts w:ascii="Arial" w:hAnsi="Arial" w:cs="Arial"/>
          <w:sz w:val="24"/>
          <w:szCs w:val="24"/>
        </w:rPr>
        <w:t xml:space="preserve">, </w:t>
      </w:r>
      <w:r w:rsidR="0009490C" w:rsidRPr="00BC6788">
        <w:rPr>
          <w:rFonts w:ascii="Arial" w:hAnsi="Arial" w:cs="Arial"/>
          <w:sz w:val="24"/>
          <w:szCs w:val="24"/>
        </w:rPr>
        <w:t xml:space="preserve"> Service</w:t>
      </w:r>
      <w:proofErr w:type="gramEnd"/>
      <w:r w:rsidR="0009490C" w:rsidRPr="00BC6788">
        <w:rPr>
          <w:rFonts w:ascii="Arial" w:hAnsi="Arial" w:cs="Arial"/>
          <w:sz w:val="24"/>
          <w:szCs w:val="24"/>
        </w:rPr>
        <w:t xml:space="preserve"> Provider</w:t>
      </w:r>
      <w:r w:rsidR="002B1BC5" w:rsidRPr="00BC6788">
        <w:rPr>
          <w:rFonts w:ascii="Arial" w:hAnsi="Arial" w:cs="Arial"/>
          <w:sz w:val="24"/>
          <w:szCs w:val="24"/>
        </w:rPr>
        <w:t xml:space="preserve"> may, at no cost to it, call upon the </w:t>
      </w:r>
      <w:r w:rsidR="00BC6788">
        <w:rPr>
          <w:rFonts w:ascii="Arial" w:hAnsi="Arial" w:cs="Arial"/>
          <w:sz w:val="24"/>
          <w:szCs w:val="24"/>
        </w:rPr>
        <w:tab/>
      </w:r>
      <w:r w:rsidR="002B1BC5" w:rsidRPr="00BC6788">
        <w:rPr>
          <w:rFonts w:ascii="Arial" w:hAnsi="Arial" w:cs="Arial"/>
          <w:sz w:val="24"/>
          <w:szCs w:val="24"/>
        </w:rPr>
        <w:t xml:space="preserve">Service Provider and the Bank to conduct all necessary investigations and help </w:t>
      </w:r>
      <w:r w:rsidR="00BC6788">
        <w:rPr>
          <w:rFonts w:ascii="Arial" w:hAnsi="Arial" w:cs="Arial"/>
          <w:sz w:val="24"/>
          <w:szCs w:val="24"/>
        </w:rPr>
        <w:tab/>
      </w:r>
      <w:r w:rsidR="002B1BC5" w:rsidRPr="00BC6788">
        <w:rPr>
          <w:rFonts w:ascii="Arial" w:hAnsi="Arial" w:cs="Arial"/>
          <w:sz w:val="24"/>
          <w:szCs w:val="24"/>
        </w:rPr>
        <w:t>establish Customer identity and address and freeze assets until matters are resolved</w:t>
      </w:r>
    </w:p>
    <w:p w14:paraId="3D933109" w14:textId="77777777" w:rsidR="002B1BC5" w:rsidRPr="00BC6788" w:rsidRDefault="002B1BC5" w:rsidP="002B1BC5">
      <w:pPr>
        <w:autoSpaceDE w:val="0"/>
        <w:autoSpaceDN w:val="0"/>
        <w:adjustRightInd w:val="0"/>
        <w:ind w:left="2430" w:hanging="630"/>
        <w:contextualSpacing/>
        <w:jc w:val="both"/>
        <w:rPr>
          <w:rFonts w:ascii="Arial" w:hAnsi="Arial" w:cs="Arial"/>
          <w:sz w:val="24"/>
          <w:szCs w:val="24"/>
        </w:rPr>
      </w:pPr>
    </w:p>
    <w:p w14:paraId="52CCF1B9" w14:textId="1B200BDA" w:rsidR="002B1BC5" w:rsidRPr="00BC6788" w:rsidRDefault="008453C5" w:rsidP="00BC6788">
      <w:pPr>
        <w:spacing w:after="0" w:line="240" w:lineRule="auto"/>
        <w:rPr>
          <w:rFonts w:ascii="Arial" w:hAnsi="Arial" w:cs="Arial"/>
          <w:sz w:val="24"/>
          <w:szCs w:val="24"/>
        </w:rPr>
      </w:pPr>
      <w:r w:rsidRPr="00BC6788">
        <w:rPr>
          <w:rFonts w:ascii="Arial" w:hAnsi="Arial" w:cs="Arial"/>
          <w:sz w:val="24"/>
          <w:szCs w:val="24"/>
        </w:rPr>
        <w:t>4.3.5</w:t>
      </w:r>
      <w:r w:rsidRPr="00BC6788">
        <w:rPr>
          <w:rFonts w:ascii="Arial" w:hAnsi="Arial" w:cs="Arial"/>
          <w:sz w:val="24"/>
          <w:szCs w:val="24"/>
        </w:rPr>
        <w:tab/>
      </w:r>
      <w:r w:rsidR="0017079F" w:rsidRPr="00BC6788">
        <w:rPr>
          <w:rFonts w:ascii="Arial" w:hAnsi="Arial" w:cs="Arial"/>
          <w:sz w:val="24"/>
          <w:szCs w:val="24"/>
        </w:rPr>
        <w:t>The Service Provider</w:t>
      </w:r>
      <w:r w:rsidR="002B1BC5" w:rsidRPr="00BC6788">
        <w:rPr>
          <w:rFonts w:ascii="Arial" w:hAnsi="Arial" w:cs="Arial"/>
          <w:sz w:val="24"/>
          <w:szCs w:val="24"/>
        </w:rPr>
        <w:t xml:space="preserve"> understands and agrees that, any actions/activities detected in </w:t>
      </w:r>
      <w:r w:rsidR="00BC6788">
        <w:rPr>
          <w:rFonts w:ascii="Arial" w:hAnsi="Arial" w:cs="Arial"/>
          <w:sz w:val="24"/>
          <w:szCs w:val="24"/>
        </w:rPr>
        <w:tab/>
      </w:r>
      <w:r w:rsidR="002B1BC5" w:rsidRPr="00BC6788">
        <w:rPr>
          <w:rFonts w:ascii="Arial" w:hAnsi="Arial" w:cs="Arial"/>
          <w:sz w:val="24"/>
          <w:szCs w:val="24"/>
        </w:rPr>
        <w:t xml:space="preserve">your wallet which contravenes the Anti-Money Laundering Act, 2008 (Act 749) shall </w:t>
      </w:r>
      <w:r w:rsidR="00BC6788">
        <w:rPr>
          <w:rFonts w:ascii="Arial" w:hAnsi="Arial" w:cs="Arial"/>
          <w:sz w:val="24"/>
          <w:szCs w:val="24"/>
        </w:rPr>
        <w:tab/>
      </w:r>
      <w:r w:rsidR="002B1BC5" w:rsidRPr="00BC6788">
        <w:rPr>
          <w:rFonts w:ascii="Arial" w:hAnsi="Arial" w:cs="Arial"/>
          <w:sz w:val="24"/>
          <w:szCs w:val="24"/>
        </w:rPr>
        <w:t xml:space="preserve">be reported to the appropriate security agency. </w:t>
      </w:r>
    </w:p>
    <w:p w14:paraId="1B621CAD" w14:textId="77777777" w:rsidR="002B1BC5" w:rsidRPr="00BC6788" w:rsidRDefault="002B1BC5" w:rsidP="002B1BC5">
      <w:pPr>
        <w:pStyle w:val="ListParagraph"/>
        <w:ind w:left="1440"/>
        <w:rPr>
          <w:rFonts w:ascii="Arial" w:hAnsi="Arial" w:cs="Arial"/>
          <w:sz w:val="24"/>
          <w:szCs w:val="24"/>
        </w:rPr>
      </w:pPr>
    </w:p>
    <w:p w14:paraId="0A1BF538" w14:textId="68F78E07" w:rsidR="002B1BC5" w:rsidRPr="00BC6788" w:rsidRDefault="00BC6788" w:rsidP="002B1BC5">
      <w:pPr>
        <w:pStyle w:val="Heading2"/>
        <w:numPr>
          <w:ilvl w:val="0"/>
          <w:numId w:val="24"/>
        </w:numPr>
        <w:rPr>
          <w:rFonts w:ascii="Arial" w:hAnsi="Arial" w:cs="Arial"/>
          <w:color w:val="auto"/>
          <w:sz w:val="24"/>
          <w:szCs w:val="24"/>
        </w:rPr>
      </w:pPr>
      <w:r>
        <w:rPr>
          <w:rFonts w:ascii="Arial" w:hAnsi="Arial" w:cs="Arial"/>
          <w:color w:val="auto"/>
          <w:sz w:val="24"/>
          <w:szCs w:val="24"/>
        </w:rPr>
        <w:tab/>
      </w:r>
      <w:r w:rsidR="002B1BC5" w:rsidRPr="00BC6788">
        <w:rPr>
          <w:rFonts w:ascii="Arial" w:hAnsi="Arial" w:cs="Arial"/>
          <w:color w:val="auto"/>
          <w:sz w:val="24"/>
          <w:szCs w:val="24"/>
        </w:rPr>
        <w:t>SUPPORT SERVICES</w:t>
      </w:r>
    </w:p>
    <w:p w14:paraId="169750BB" w14:textId="11B0AB54" w:rsidR="003E6963" w:rsidRPr="00BC6788" w:rsidRDefault="003E6963" w:rsidP="00BC6788">
      <w:pPr>
        <w:pStyle w:val="ListParagraph"/>
        <w:widowControl w:val="0"/>
        <w:autoSpaceDE w:val="0"/>
        <w:autoSpaceDN w:val="0"/>
        <w:adjustRightInd w:val="0"/>
        <w:spacing w:line="240" w:lineRule="auto"/>
        <w:ind w:left="360"/>
        <w:jc w:val="both"/>
        <w:rPr>
          <w:rFonts w:ascii="Arial" w:hAnsi="Arial" w:cs="Arial"/>
          <w:color w:val="000000"/>
          <w:sz w:val="24"/>
          <w:szCs w:val="24"/>
        </w:rPr>
      </w:pPr>
      <w:r w:rsidRPr="00BC6788">
        <w:rPr>
          <w:rFonts w:ascii="Arial" w:hAnsi="Arial" w:cs="Arial"/>
          <w:color w:val="000000"/>
          <w:sz w:val="24"/>
          <w:szCs w:val="24"/>
        </w:rPr>
        <w:t>.</w:t>
      </w:r>
    </w:p>
    <w:p w14:paraId="738F70E3" w14:textId="77777777" w:rsidR="002B1BC5" w:rsidRPr="00BC6788" w:rsidRDefault="002B1BC5" w:rsidP="002B1BC5">
      <w:pPr>
        <w:pStyle w:val="ListParagraph"/>
        <w:numPr>
          <w:ilvl w:val="0"/>
          <w:numId w:val="16"/>
        </w:numPr>
        <w:rPr>
          <w:rFonts w:ascii="Arial" w:hAnsi="Arial" w:cs="Arial"/>
          <w:b/>
          <w:vanish/>
          <w:sz w:val="24"/>
          <w:szCs w:val="24"/>
        </w:rPr>
      </w:pPr>
    </w:p>
    <w:p w14:paraId="60EAAD79" w14:textId="77777777" w:rsidR="002B1BC5" w:rsidRPr="00BC6788" w:rsidRDefault="002B1BC5" w:rsidP="002B1BC5">
      <w:pPr>
        <w:pStyle w:val="ListParagraph"/>
        <w:numPr>
          <w:ilvl w:val="0"/>
          <w:numId w:val="16"/>
        </w:numPr>
        <w:rPr>
          <w:rFonts w:ascii="Arial" w:hAnsi="Arial" w:cs="Arial"/>
          <w:b/>
          <w:vanish/>
          <w:sz w:val="24"/>
          <w:szCs w:val="24"/>
        </w:rPr>
      </w:pPr>
    </w:p>
    <w:p w14:paraId="260DE249" w14:textId="77777777" w:rsidR="002B1BC5" w:rsidRPr="00BC6788" w:rsidRDefault="002B1BC5" w:rsidP="002B1BC5">
      <w:pPr>
        <w:pStyle w:val="ListParagraph"/>
        <w:numPr>
          <w:ilvl w:val="0"/>
          <w:numId w:val="16"/>
        </w:numPr>
        <w:rPr>
          <w:rFonts w:ascii="Arial" w:hAnsi="Arial" w:cs="Arial"/>
          <w:b/>
          <w:vanish/>
          <w:sz w:val="24"/>
          <w:szCs w:val="24"/>
        </w:rPr>
      </w:pPr>
    </w:p>
    <w:p w14:paraId="7DAED080" w14:textId="77777777" w:rsidR="002B1BC5" w:rsidRPr="00BC6788" w:rsidRDefault="002B1BC5" w:rsidP="002B1BC5">
      <w:pPr>
        <w:pStyle w:val="ListParagraph"/>
        <w:numPr>
          <w:ilvl w:val="0"/>
          <w:numId w:val="16"/>
        </w:numPr>
        <w:rPr>
          <w:rFonts w:ascii="Arial" w:hAnsi="Arial" w:cs="Arial"/>
          <w:b/>
          <w:vanish/>
          <w:sz w:val="24"/>
          <w:szCs w:val="24"/>
        </w:rPr>
      </w:pPr>
    </w:p>
    <w:p w14:paraId="3681B15E" w14:textId="77777777" w:rsidR="002B1BC5" w:rsidRPr="00BC6788" w:rsidRDefault="002B1BC5" w:rsidP="002B1BC5">
      <w:pPr>
        <w:pStyle w:val="ListParagraph"/>
        <w:numPr>
          <w:ilvl w:val="0"/>
          <w:numId w:val="16"/>
        </w:numPr>
        <w:rPr>
          <w:rFonts w:ascii="Arial" w:hAnsi="Arial" w:cs="Arial"/>
          <w:b/>
          <w:vanish/>
          <w:sz w:val="24"/>
          <w:szCs w:val="24"/>
        </w:rPr>
      </w:pPr>
    </w:p>
    <w:p w14:paraId="287E2829" w14:textId="77777777" w:rsidR="002B1BC5" w:rsidRPr="00BC6788" w:rsidRDefault="002B1BC5" w:rsidP="002B1BC5">
      <w:pPr>
        <w:pStyle w:val="ListParagraph"/>
        <w:numPr>
          <w:ilvl w:val="0"/>
          <w:numId w:val="16"/>
        </w:numPr>
        <w:rPr>
          <w:rFonts w:ascii="Arial" w:hAnsi="Arial" w:cs="Arial"/>
          <w:b/>
          <w:vanish/>
          <w:sz w:val="24"/>
          <w:szCs w:val="24"/>
        </w:rPr>
      </w:pPr>
    </w:p>
    <w:p w14:paraId="0AD76B8A" w14:textId="7C10A13E" w:rsidR="002B1BC5" w:rsidRPr="00BC6788" w:rsidRDefault="003E6963" w:rsidP="00BC6788">
      <w:pPr>
        <w:ind w:left="360" w:hanging="360"/>
        <w:rPr>
          <w:rFonts w:ascii="Arial" w:hAnsi="Arial" w:cs="Arial"/>
          <w:sz w:val="24"/>
          <w:szCs w:val="24"/>
        </w:rPr>
      </w:pPr>
      <w:r w:rsidRPr="00BC6788">
        <w:rPr>
          <w:rFonts w:ascii="Arial" w:hAnsi="Arial" w:cs="Arial"/>
          <w:b/>
          <w:sz w:val="24"/>
          <w:szCs w:val="24"/>
        </w:rPr>
        <w:t>5.1</w:t>
      </w:r>
      <w:r w:rsidR="00BC6788">
        <w:rPr>
          <w:rFonts w:ascii="Arial" w:hAnsi="Arial" w:cs="Arial"/>
          <w:b/>
          <w:sz w:val="24"/>
          <w:szCs w:val="24"/>
        </w:rPr>
        <w:tab/>
      </w:r>
      <w:r w:rsidRPr="00BC6788">
        <w:rPr>
          <w:rFonts w:ascii="Arial" w:hAnsi="Arial" w:cs="Arial"/>
          <w:b/>
          <w:sz w:val="24"/>
          <w:szCs w:val="24"/>
        </w:rPr>
        <w:tab/>
      </w:r>
      <w:r w:rsidR="002B1BC5" w:rsidRPr="00BC6788">
        <w:rPr>
          <w:rFonts w:ascii="Arial" w:hAnsi="Arial" w:cs="Arial"/>
          <w:b/>
          <w:sz w:val="24"/>
          <w:szCs w:val="24"/>
        </w:rPr>
        <w:t>Warranty on quality of Support Services:</w:t>
      </w:r>
    </w:p>
    <w:p w14:paraId="05453AEB" w14:textId="77777777" w:rsidR="002B1BC5" w:rsidRPr="00BC6788" w:rsidRDefault="002B1BC5" w:rsidP="002B1BC5">
      <w:pPr>
        <w:pStyle w:val="ListParagraph"/>
        <w:ind w:left="1440"/>
        <w:rPr>
          <w:rFonts w:ascii="Arial" w:hAnsi="Arial" w:cs="Arial"/>
          <w:sz w:val="24"/>
          <w:szCs w:val="24"/>
        </w:rPr>
      </w:pPr>
    </w:p>
    <w:p w14:paraId="4BF1FC2C" w14:textId="05C52DAF" w:rsidR="002B1BC5" w:rsidRPr="00BC6788" w:rsidRDefault="003E6963" w:rsidP="00BC6788">
      <w:pPr>
        <w:pStyle w:val="ListParagraph"/>
        <w:rPr>
          <w:rFonts w:ascii="Arial" w:hAnsi="Arial" w:cs="Arial"/>
          <w:sz w:val="24"/>
          <w:szCs w:val="24"/>
        </w:rPr>
      </w:pPr>
      <w:r w:rsidRPr="00BC6788">
        <w:rPr>
          <w:rFonts w:ascii="Arial" w:hAnsi="Arial" w:cs="Arial"/>
          <w:color w:val="000000"/>
          <w:sz w:val="24"/>
          <w:szCs w:val="24"/>
        </w:rPr>
        <w:t>As part of the Support Services</w:t>
      </w:r>
      <w:r w:rsidRPr="00BC6788" w:rsidDel="0017079F">
        <w:rPr>
          <w:rFonts w:ascii="Arial" w:hAnsi="Arial" w:cs="Arial"/>
          <w:sz w:val="24"/>
          <w:szCs w:val="24"/>
        </w:rPr>
        <w:t xml:space="preserve"> </w:t>
      </w:r>
      <w:r w:rsidRPr="00BC6788">
        <w:rPr>
          <w:rFonts w:ascii="Arial" w:hAnsi="Arial" w:cs="Arial"/>
          <w:sz w:val="24"/>
          <w:szCs w:val="24"/>
        </w:rPr>
        <w:t>t</w:t>
      </w:r>
      <w:r w:rsidR="0017079F" w:rsidRPr="00BC6788">
        <w:rPr>
          <w:rFonts w:ascii="Arial" w:hAnsi="Arial" w:cs="Arial"/>
          <w:sz w:val="24"/>
          <w:szCs w:val="24"/>
        </w:rPr>
        <w:t>he Service Provider</w:t>
      </w:r>
      <w:r w:rsidR="002B1BC5" w:rsidRPr="00BC6788">
        <w:rPr>
          <w:rFonts w:ascii="Arial" w:hAnsi="Arial" w:cs="Arial"/>
          <w:sz w:val="24"/>
          <w:szCs w:val="24"/>
        </w:rPr>
        <w:t xml:space="preserve"> warrants that it will provide Support Services in a conducive and workmanlike manner by using properly qualified personnel.</w:t>
      </w:r>
    </w:p>
    <w:p w14:paraId="1D6403AC" w14:textId="77777777" w:rsidR="002B1BC5" w:rsidRPr="00BC6788" w:rsidRDefault="002B1BC5" w:rsidP="002B1BC5">
      <w:pPr>
        <w:pStyle w:val="ListParagraph"/>
        <w:ind w:left="1440"/>
        <w:rPr>
          <w:rFonts w:ascii="Arial" w:hAnsi="Arial" w:cs="Arial"/>
          <w:sz w:val="24"/>
          <w:szCs w:val="24"/>
        </w:rPr>
      </w:pPr>
    </w:p>
    <w:p w14:paraId="20ED8F3D" w14:textId="77777777" w:rsidR="002B1BC5" w:rsidRPr="00BC6788" w:rsidRDefault="002B1BC5" w:rsidP="002B1BC5">
      <w:pPr>
        <w:pStyle w:val="ListParagraph"/>
        <w:numPr>
          <w:ilvl w:val="0"/>
          <w:numId w:val="17"/>
        </w:numPr>
        <w:rPr>
          <w:rFonts w:ascii="Arial" w:hAnsi="Arial" w:cs="Arial"/>
          <w:b/>
          <w:vanish/>
          <w:sz w:val="24"/>
          <w:szCs w:val="24"/>
        </w:rPr>
      </w:pPr>
    </w:p>
    <w:p w14:paraId="549CE203" w14:textId="77777777" w:rsidR="002B1BC5" w:rsidRPr="00BC6788" w:rsidRDefault="002B1BC5" w:rsidP="002B1BC5">
      <w:pPr>
        <w:pStyle w:val="ListParagraph"/>
        <w:numPr>
          <w:ilvl w:val="0"/>
          <w:numId w:val="17"/>
        </w:numPr>
        <w:rPr>
          <w:rFonts w:ascii="Arial" w:hAnsi="Arial" w:cs="Arial"/>
          <w:b/>
          <w:vanish/>
          <w:sz w:val="24"/>
          <w:szCs w:val="24"/>
        </w:rPr>
      </w:pPr>
    </w:p>
    <w:p w14:paraId="2197788A" w14:textId="77777777" w:rsidR="002B1BC5" w:rsidRPr="00BC6788" w:rsidRDefault="002B1BC5" w:rsidP="002B1BC5">
      <w:pPr>
        <w:pStyle w:val="ListParagraph"/>
        <w:numPr>
          <w:ilvl w:val="0"/>
          <w:numId w:val="17"/>
        </w:numPr>
        <w:rPr>
          <w:rFonts w:ascii="Arial" w:hAnsi="Arial" w:cs="Arial"/>
          <w:b/>
          <w:vanish/>
          <w:sz w:val="24"/>
          <w:szCs w:val="24"/>
        </w:rPr>
      </w:pPr>
    </w:p>
    <w:p w14:paraId="4AF80BBE" w14:textId="77777777" w:rsidR="002B1BC5" w:rsidRPr="00BC6788" w:rsidRDefault="002B1BC5" w:rsidP="002B1BC5">
      <w:pPr>
        <w:pStyle w:val="ListParagraph"/>
        <w:numPr>
          <w:ilvl w:val="0"/>
          <w:numId w:val="17"/>
        </w:numPr>
        <w:rPr>
          <w:rFonts w:ascii="Arial" w:hAnsi="Arial" w:cs="Arial"/>
          <w:b/>
          <w:vanish/>
          <w:sz w:val="24"/>
          <w:szCs w:val="24"/>
        </w:rPr>
      </w:pPr>
    </w:p>
    <w:p w14:paraId="28E7480C" w14:textId="77777777" w:rsidR="002B1BC5" w:rsidRPr="00BC6788" w:rsidRDefault="002B1BC5" w:rsidP="002B1BC5">
      <w:pPr>
        <w:pStyle w:val="ListParagraph"/>
        <w:numPr>
          <w:ilvl w:val="0"/>
          <w:numId w:val="17"/>
        </w:numPr>
        <w:rPr>
          <w:rFonts w:ascii="Arial" w:hAnsi="Arial" w:cs="Arial"/>
          <w:b/>
          <w:vanish/>
          <w:sz w:val="24"/>
          <w:szCs w:val="24"/>
        </w:rPr>
      </w:pPr>
    </w:p>
    <w:p w14:paraId="4BC3CDE6" w14:textId="77777777" w:rsidR="002B1BC5" w:rsidRPr="00BC6788" w:rsidRDefault="002B1BC5" w:rsidP="002B1BC5">
      <w:pPr>
        <w:pStyle w:val="ListParagraph"/>
        <w:numPr>
          <w:ilvl w:val="0"/>
          <w:numId w:val="17"/>
        </w:numPr>
        <w:rPr>
          <w:rFonts w:ascii="Arial" w:hAnsi="Arial" w:cs="Arial"/>
          <w:b/>
          <w:vanish/>
          <w:sz w:val="24"/>
          <w:szCs w:val="24"/>
        </w:rPr>
      </w:pPr>
    </w:p>
    <w:p w14:paraId="31BECCB8" w14:textId="77777777" w:rsidR="002B1BC5" w:rsidRPr="00BC6788" w:rsidRDefault="002B1BC5" w:rsidP="002B1BC5">
      <w:pPr>
        <w:pStyle w:val="ListParagraph"/>
        <w:numPr>
          <w:ilvl w:val="1"/>
          <w:numId w:val="17"/>
        </w:numPr>
        <w:rPr>
          <w:rFonts w:ascii="Arial" w:hAnsi="Arial" w:cs="Arial"/>
          <w:b/>
          <w:vanish/>
          <w:sz w:val="24"/>
          <w:szCs w:val="24"/>
        </w:rPr>
      </w:pPr>
    </w:p>
    <w:p w14:paraId="7FC0725A" w14:textId="7E398ED6" w:rsidR="002B1BC5" w:rsidRPr="00BC6788" w:rsidRDefault="003E6963" w:rsidP="00BC6788">
      <w:pPr>
        <w:ind w:left="360" w:hanging="360"/>
        <w:rPr>
          <w:rFonts w:ascii="Arial" w:hAnsi="Arial" w:cs="Arial"/>
          <w:sz w:val="24"/>
          <w:szCs w:val="24"/>
        </w:rPr>
      </w:pPr>
      <w:r w:rsidRPr="00BC6788">
        <w:rPr>
          <w:rFonts w:ascii="Arial" w:hAnsi="Arial" w:cs="Arial"/>
          <w:b/>
          <w:sz w:val="24"/>
          <w:szCs w:val="24"/>
        </w:rPr>
        <w:t>5.2</w:t>
      </w:r>
      <w:r w:rsidRPr="00BC6788">
        <w:rPr>
          <w:rFonts w:ascii="Arial" w:hAnsi="Arial" w:cs="Arial"/>
          <w:b/>
          <w:sz w:val="24"/>
          <w:szCs w:val="24"/>
        </w:rPr>
        <w:tab/>
      </w:r>
      <w:r w:rsidR="00BC6788">
        <w:rPr>
          <w:rFonts w:ascii="Arial" w:hAnsi="Arial" w:cs="Arial"/>
          <w:b/>
          <w:sz w:val="24"/>
          <w:szCs w:val="24"/>
        </w:rPr>
        <w:tab/>
      </w:r>
      <w:r w:rsidR="002B1BC5" w:rsidRPr="00BC6788">
        <w:rPr>
          <w:rFonts w:ascii="Arial" w:hAnsi="Arial" w:cs="Arial"/>
          <w:b/>
          <w:sz w:val="24"/>
          <w:szCs w:val="24"/>
        </w:rPr>
        <w:t>Telephone Support:</w:t>
      </w:r>
    </w:p>
    <w:p w14:paraId="14EFD9CA" w14:textId="77777777" w:rsidR="002B1BC5" w:rsidRPr="00BC6788" w:rsidRDefault="002B1BC5" w:rsidP="002B1BC5">
      <w:pPr>
        <w:pStyle w:val="ListParagraph"/>
        <w:ind w:left="1440"/>
        <w:rPr>
          <w:rFonts w:ascii="Arial" w:hAnsi="Arial" w:cs="Arial"/>
          <w:sz w:val="24"/>
          <w:szCs w:val="24"/>
        </w:rPr>
      </w:pPr>
    </w:p>
    <w:p w14:paraId="5082CDDC" w14:textId="5E32A0F8" w:rsidR="002B1BC5" w:rsidRPr="00BC6788" w:rsidRDefault="0017079F" w:rsidP="00BC6788">
      <w:pPr>
        <w:pStyle w:val="ListParagraph"/>
        <w:rPr>
          <w:rFonts w:ascii="Arial" w:hAnsi="Arial" w:cs="Arial"/>
          <w:sz w:val="24"/>
          <w:szCs w:val="24"/>
        </w:rPr>
      </w:pPr>
      <w:r w:rsidRPr="00BC6788">
        <w:rPr>
          <w:rFonts w:ascii="Arial" w:hAnsi="Arial" w:cs="Arial"/>
          <w:sz w:val="24"/>
          <w:szCs w:val="24"/>
        </w:rPr>
        <w:t>The Service Provider</w:t>
      </w:r>
      <w:r w:rsidR="002B1BC5" w:rsidRPr="00BC6788">
        <w:rPr>
          <w:rFonts w:ascii="Arial" w:hAnsi="Arial" w:cs="Arial"/>
          <w:sz w:val="24"/>
          <w:szCs w:val="24"/>
        </w:rPr>
        <w:t xml:space="preserve"> will provide assistance via telephone to the </w:t>
      </w:r>
      <w:r w:rsidR="00480CCB" w:rsidRPr="00BC6788">
        <w:rPr>
          <w:rFonts w:ascii="Arial" w:hAnsi="Arial" w:cs="Arial"/>
          <w:sz w:val="24"/>
          <w:szCs w:val="24"/>
        </w:rPr>
        <w:t>representative designated by GCB</w:t>
      </w:r>
      <w:r w:rsidR="002B1BC5" w:rsidRPr="00BC6788">
        <w:rPr>
          <w:rFonts w:ascii="Arial" w:hAnsi="Arial" w:cs="Arial"/>
          <w:sz w:val="24"/>
          <w:szCs w:val="24"/>
        </w:rPr>
        <w:t xml:space="preserve">, pursuant to </w:t>
      </w:r>
      <w:r w:rsidR="003E6963" w:rsidRPr="00BC6788">
        <w:rPr>
          <w:rFonts w:ascii="Arial" w:hAnsi="Arial" w:cs="Arial"/>
          <w:sz w:val="24"/>
          <w:szCs w:val="24"/>
        </w:rPr>
        <w:t>t</w:t>
      </w:r>
      <w:r w:rsidRPr="00BC6788">
        <w:rPr>
          <w:rFonts w:ascii="Arial" w:hAnsi="Arial" w:cs="Arial"/>
          <w:sz w:val="24"/>
          <w:szCs w:val="24"/>
        </w:rPr>
        <w:t>he Service Provider</w:t>
      </w:r>
      <w:r w:rsidR="002B1BC5" w:rsidRPr="00BC6788">
        <w:rPr>
          <w:rFonts w:ascii="Arial" w:hAnsi="Arial" w:cs="Arial"/>
          <w:sz w:val="24"/>
          <w:szCs w:val="24"/>
        </w:rPr>
        <w:t xml:space="preserve">’s customer support services policy, 24 hours a day, 7 days a week, from </w:t>
      </w:r>
      <w:r w:rsidR="003E6963" w:rsidRPr="00BC6788">
        <w:rPr>
          <w:rFonts w:ascii="Arial" w:hAnsi="Arial" w:cs="Arial"/>
          <w:sz w:val="24"/>
          <w:szCs w:val="24"/>
        </w:rPr>
        <w:t>t</w:t>
      </w:r>
      <w:r w:rsidRPr="00BC6788">
        <w:rPr>
          <w:rFonts w:ascii="Arial" w:hAnsi="Arial" w:cs="Arial"/>
          <w:sz w:val="24"/>
          <w:szCs w:val="24"/>
        </w:rPr>
        <w:t>he Service Provider</w:t>
      </w:r>
      <w:r w:rsidR="002B1BC5" w:rsidRPr="00BC6788">
        <w:rPr>
          <w:rFonts w:ascii="Arial" w:hAnsi="Arial" w:cs="Arial"/>
          <w:sz w:val="24"/>
          <w:szCs w:val="24"/>
        </w:rPr>
        <w:t xml:space="preserve">’s designated office location. This telephone assistance will consist in </w:t>
      </w:r>
      <w:r w:rsidR="003E6963" w:rsidRPr="00BC6788">
        <w:rPr>
          <w:rFonts w:ascii="Arial" w:hAnsi="Arial" w:cs="Arial"/>
          <w:sz w:val="24"/>
          <w:szCs w:val="24"/>
        </w:rPr>
        <w:t>t</w:t>
      </w:r>
      <w:r w:rsidRPr="00BC6788">
        <w:rPr>
          <w:rFonts w:ascii="Arial" w:hAnsi="Arial" w:cs="Arial"/>
          <w:sz w:val="24"/>
          <w:szCs w:val="24"/>
        </w:rPr>
        <w:t>he Service Provider</w:t>
      </w:r>
      <w:r w:rsidR="002B1BC5" w:rsidRPr="00BC6788">
        <w:rPr>
          <w:rFonts w:ascii="Arial" w:hAnsi="Arial" w:cs="Arial"/>
          <w:sz w:val="24"/>
          <w:szCs w:val="24"/>
        </w:rPr>
        <w:t xml:space="preserve"> using all commercially reasonable efforts to provide:</w:t>
      </w:r>
    </w:p>
    <w:p w14:paraId="45204298" w14:textId="77777777" w:rsidR="002B1BC5" w:rsidRPr="00BC6788" w:rsidRDefault="002B1BC5" w:rsidP="002B1BC5">
      <w:pPr>
        <w:pStyle w:val="ListParagraph"/>
        <w:ind w:left="1440"/>
        <w:rPr>
          <w:rFonts w:ascii="Arial" w:hAnsi="Arial" w:cs="Arial"/>
          <w:sz w:val="24"/>
          <w:szCs w:val="24"/>
        </w:rPr>
      </w:pPr>
    </w:p>
    <w:p w14:paraId="01A79A9D" w14:textId="77777777" w:rsidR="002B1BC5" w:rsidRPr="00BC6788" w:rsidRDefault="002B1BC5" w:rsidP="002B1BC5">
      <w:pPr>
        <w:pStyle w:val="ListParagraph"/>
        <w:numPr>
          <w:ilvl w:val="0"/>
          <w:numId w:val="3"/>
        </w:numPr>
        <w:ind w:left="1800" w:hanging="450"/>
        <w:rPr>
          <w:rFonts w:ascii="Arial" w:hAnsi="Arial" w:cs="Arial"/>
          <w:sz w:val="24"/>
          <w:szCs w:val="24"/>
        </w:rPr>
      </w:pPr>
      <w:r w:rsidRPr="00BC6788">
        <w:rPr>
          <w:rFonts w:ascii="Arial" w:hAnsi="Arial" w:cs="Arial"/>
          <w:sz w:val="24"/>
          <w:szCs w:val="24"/>
        </w:rPr>
        <w:t>Explanations of the Services rendered through its platform:</w:t>
      </w:r>
    </w:p>
    <w:p w14:paraId="15E320E6" w14:textId="77777777" w:rsidR="002B1BC5" w:rsidRPr="00BC6788" w:rsidRDefault="002B1BC5" w:rsidP="002B1BC5">
      <w:pPr>
        <w:pStyle w:val="ListParagraph"/>
        <w:numPr>
          <w:ilvl w:val="0"/>
          <w:numId w:val="3"/>
        </w:numPr>
        <w:ind w:left="1800" w:hanging="450"/>
        <w:rPr>
          <w:rFonts w:ascii="Arial" w:hAnsi="Arial" w:cs="Arial"/>
          <w:sz w:val="24"/>
          <w:szCs w:val="24"/>
        </w:rPr>
      </w:pPr>
      <w:r w:rsidRPr="00BC6788">
        <w:rPr>
          <w:rFonts w:ascii="Arial" w:hAnsi="Arial" w:cs="Arial"/>
          <w:sz w:val="24"/>
          <w:szCs w:val="24"/>
        </w:rPr>
        <w:t>Clarification on the daily transaction reports;</w:t>
      </w:r>
    </w:p>
    <w:p w14:paraId="4571E34F" w14:textId="77777777" w:rsidR="002B1BC5" w:rsidRPr="00BC6788" w:rsidRDefault="002B1BC5" w:rsidP="002B1BC5">
      <w:pPr>
        <w:pStyle w:val="ListParagraph"/>
        <w:numPr>
          <w:ilvl w:val="0"/>
          <w:numId w:val="3"/>
        </w:numPr>
        <w:ind w:left="1800" w:hanging="450"/>
        <w:rPr>
          <w:rFonts w:ascii="Arial" w:hAnsi="Arial" w:cs="Arial"/>
          <w:sz w:val="24"/>
          <w:szCs w:val="24"/>
        </w:rPr>
      </w:pPr>
      <w:r w:rsidRPr="00BC6788">
        <w:rPr>
          <w:rFonts w:ascii="Arial" w:hAnsi="Arial" w:cs="Arial"/>
          <w:sz w:val="24"/>
          <w:szCs w:val="24"/>
        </w:rPr>
        <w:t>Clarification on the reconciliation report for daily transactions;</w:t>
      </w:r>
    </w:p>
    <w:p w14:paraId="3D2A252E" w14:textId="77777777" w:rsidR="002B1BC5" w:rsidRPr="00BC6788" w:rsidRDefault="002B1BC5" w:rsidP="002B1BC5">
      <w:pPr>
        <w:pStyle w:val="ListParagraph"/>
        <w:numPr>
          <w:ilvl w:val="0"/>
          <w:numId w:val="3"/>
        </w:numPr>
        <w:ind w:left="1800" w:hanging="450"/>
        <w:rPr>
          <w:rFonts w:ascii="Arial" w:hAnsi="Arial" w:cs="Arial"/>
          <w:sz w:val="24"/>
          <w:szCs w:val="24"/>
        </w:rPr>
      </w:pPr>
      <w:r w:rsidRPr="00BC6788">
        <w:rPr>
          <w:rFonts w:ascii="Arial" w:hAnsi="Arial" w:cs="Arial"/>
          <w:sz w:val="24"/>
          <w:szCs w:val="24"/>
        </w:rPr>
        <w:t xml:space="preserve">Clarification on the reconciliation report for the transactions; and </w:t>
      </w:r>
    </w:p>
    <w:p w14:paraId="14E11ED8" w14:textId="57563072" w:rsidR="002B1BC5" w:rsidRPr="00BC6788" w:rsidRDefault="002B1BC5" w:rsidP="002B1BC5">
      <w:pPr>
        <w:pStyle w:val="ListParagraph"/>
        <w:numPr>
          <w:ilvl w:val="0"/>
          <w:numId w:val="3"/>
        </w:numPr>
        <w:ind w:left="1800" w:hanging="450"/>
        <w:rPr>
          <w:rFonts w:ascii="Arial" w:hAnsi="Arial" w:cs="Arial"/>
          <w:sz w:val="24"/>
          <w:szCs w:val="24"/>
        </w:rPr>
      </w:pPr>
      <w:r w:rsidRPr="00BC6788">
        <w:rPr>
          <w:rFonts w:ascii="Arial" w:hAnsi="Arial" w:cs="Arial"/>
          <w:sz w:val="24"/>
          <w:szCs w:val="24"/>
        </w:rPr>
        <w:t xml:space="preserve">Commissions applicable for </w:t>
      </w:r>
      <w:r w:rsidR="0017079F" w:rsidRPr="00BC6788">
        <w:rPr>
          <w:rFonts w:ascii="Arial" w:hAnsi="Arial" w:cs="Arial"/>
          <w:sz w:val="24"/>
          <w:szCs w:val="24"/>
        </w:rPr>
        <w:t>The Service Provider</w:t>
      </w:r>
      <w:r w:rsidRPr="00BC6788">
        <w:rPr>
          <w:rFonts w:ascii="Arial" w:hAnsi="Arial" w:cs="Arial"/>
          <w:sz w:val="24"/>
          <w:szCs w:val="24"/>
        </w:rPr>
        <w:t xml:space="preserve">  and </w:t>
      </w:r>
      <w:r w:rsidR="008D5C50" w:rsidRPr="00BC6788">
        <w:rPr>
          <w:rFonts w:ascii="Arial" w:hAnsi="Arial" w:cs="Arial"/>
          <w:sz w:val="24"/>
          <w:szCs w:val="24"/>
        </w:rPr>
        <w:t>GCB</w:t>
      </w:r>
      <w:r w:rsidRPr="00BC6788">
        <w:rPr>
          <w:rFonts w:ascii="Arial" w:hAnsi="Arial" w:cs="Arial"/>
          <w:sz w:val="24"/>
          <w:szCs w:val="24"/>
        </w:rPr>
        <w:t xml:space="preserve"> (as well as the partner banks where applicable)</w:t>
      </w:r>
    </w:p>
    <w:p w14:paraId="1B6902BD" w14:textId="77777777" w:rsidR="002B1BC5" w:rsidRPr="00BC6788" w:rsidRDefault="002B1BC5" w:rsidP="002B1BC5">
      <w:pPr>
        <w:pStyle w:val="ListParagraph"/>
        <w:numPr>
          <w:ilvl w:val="0"/>
          <w:numId w:val="3"/>
        </w:numPr>
        <w:ind w:left="1800" w:hanging="450"/>
        <w:rPr>
          <w:rFonts w:ascii="Arial" w:hAnsi="Arial" w:cs="Arial"/>
          <w:sz w:val="24"/>
          <w:szCs w:val="24"/>
        </w:rPr>
      </w:pPr>
      <w:r w:rsidRPr="00BC6788">
        <w:rPr>
          <w:rFonts w:ascii="Arial" w:hAnsi="Arial" w:cs="Arial"/>
          <w:sz w:val="24"/>
          <w:szCs w:val="24"/>
        </w:rPr>
        <w:t>Clarification on transaction related support</w:t>
      </w:r>
    </w:p>
    <w:p w14:paraId="269ABDF7" w14:textId="77777777" w:rsidR="002B1BC5" w:rsidRPr="00BC6788" w:rsidRDefault="002B1BC5" w:rsidP="002B1BC5">
      <w:pPr>
        <w:pStyle w:val="ListParagraph"/>
        <w:ind w:left="1800" w:hanging="450"/>
        <w:rPr>
          <w:rFonts w:ascii="Arial" w:hAnsi="Arial" w:cs="Arial"/>
          <w:sz w:val="24"/>
          <w:szCs w:val="24"/>
        </w:rPr>
      </w:pPr>
    </w:p>
    <w:p w14:paraId="19767424" w14:textId="77777777" w:rsidR="002B1BC5" w:rsidRPr="00BC6788" w:rsidRDefault="002B1BC5" w:rsidP="002B1BC5">
      <w:pPr>
        <w:pStyle w:val="ListParagraph"/>
        <w:numPr>
          <w:ilvl w:val="0"/>
          <w:numId w:val="18"/>
        </w:numPr>
        <w:rPr>
          <w:rFonts w:ascii="Arial" w:hAnsi="Arial" w:cs="Arial"/>
          <w:b/>
          <w:vanish/>
          <w:sz w:val="24"/>
          <w:szCs w:val="24"/>
        </w:rPr>
      </w:pPr>
    </w:p>
    <w:p w14:paraId="70524086" w14:textId="77777777" w:rsidR="002B1BC5" w:rsidRPr="00BC6788" w:rsidRDefault="002B1BC5" w:rsidP="002B1BC5">
      <w:pPr>
        <w:pStyle w:val="ListParagraph"/>
        <w:numPr>
          <w:ilvl w:val="0"/>
          <w:numId w:val="18"/>
        </w:numPr>
        <w:rPr>
          <w:rFonts w:ascii="Arial" w:hAnsi="Arial" w:cs="Arial"/>
          <w:b/>
          <w:vanish/>
          <w:sz w:val="24"/>
          <w:szCs w:val="24"/>
        </w:rPr>
      </w:pPr>
    </w:p>
    <w:p w14:paraId="1E823E68" w14:textId="77777777" w:rsidR="002B1BC5" w:rsidRPr="00BC6788" w:rsidRDefault="002B1BC5" w:rsidP="002B1BC5">
      <w:pPr>
        <w:pStyle w:val="ListParagraph"/>
        <w:numPr>
          <w:ilvl w:val="0"/>
          <w:numId w:val="18"/>
        </w:numPr>
        <w:rPr>
          <w:rFonts w:ascii="Arial" w:hAnsi="Arial" w:cs="Arial"/>
          <w:b/>
          <w:vanish/>
          <w:sz w:val="24"/>
          <w:szCs w:val="24"/>
        </w:rPr>
      </w:pPr>
    </w:p>
    <w:p w14:paraId="05A0DAA6" w14:textId="77777777" w:rsidR="002B1BC5" w:rsidRPr="00BC6788" w:rsidRDefault="002B1BC5" w:rsidP="002B1BC5">
      <w:pPr>
        <w:pStyle w:val="ListParagraph"/>
        <w:numPr>
          <w:ilvl w:val="0"/>
          <w:numId w:val="18"/>
        </w:numPr>
        <w:rPr>
          <w:rFonts w:ascii="Arial" w:hAnsi="Arial" w:cs="Arial"/>
          <w:b/>
          <w:vanish/>
          <w:sz w:val="24"/>
          <w:szCs w:val="24"/>
        </w:rPr>
      </w:pPr>
    </w:p>
    <w:p w14:paraId="06F0D4FF" w14:textId="77777777" w:rsidR="002B1BC5" w:rsidRPr="00BC6788" w:rsidRDefault="002B1BC5" w:rsidP="002B1BC5">
      <w:pPr>
        <w:pStyle w:val="ListParagraph"/>
        <w:numPr>
          <w:ilvl w:val="0"/>
          <w:numId w:val="18"/>
        </w:numPr>
        <w:rPr>
          <w:rFonts w:ascii="Arial" w:hAnsi="Arial" w:cs="Arial"/>
          <w:b/>
          <w:vanish/>
          <w:sz w:val="24"/>
          <w:szCs w:val="24"/>
        </w:rPr>
      </w:pPr>
    </w:p>
    <w:p w14:paraId="6027E113" w14:textId="77777777" w:rsidR="002B1BC5" w:rsidRPr="00BC6788" w:rsidRDefault="002B1BC5" w:rsidP="002B1BC5">
      <w:pPr>
        <w:pStyle w:val="ListParagraph"/>
        <w:numPr>
          <w:ilvl w:val="0"/>
          <w:numId w:val="18"/>
        </w:numPr>
        <w:rPr>
          <w:rFonts w:ascii="Arial" w:hAnsi="Arial" w:cs="Arial"/>
          <w:b/>
          <w:vanish/>
          <w:sz w:val="24"/>
          <w:szCs w:val="24"/>
        </w:rPr>
      </w:pPr>
    </w:p>
    <w:p w14:paraId="74F276B5" w14:textId="77777777" w:rsidR="002B1BC5" w:rsidRPr="00BC6788" w:rsidRDefault="002B1BC5" w:rsidP="002B1BC5">
      <w:pPr>
        <w:pStyle w:val="ListParagraph"/>
        <w:numPr>
          <w:ilvl w:val="1"/>
          <w:numId w:val="18"/>
        </w:numPr>
        <w:rPr>
          <w:rFonts w:ascii="Arial" w:hAnsi="Arial" w:cs="Arial"/>
          <w:b/>
          <w:vanish/>
          <w:sz w:val="24"/>
          <w:szCs w:val="24"/>
        </w:rPr>
      </w:pPr>
    </w:p>
    <w:p w14:paraId="14C0F1AC" w14:textId="77777777" w:rsidR="002B1BC5" w:rsidRPr="00BC6788" w:rsidRDefault="002B1BC5" w:rsidP="002B1BC5">
      <w:pPr>
        <w:pStyle w:val="ListParagraph"/>
        <w:numPr>
          <w:ilvl w:val="1"/>
          <w:numId w:val="18"/>
        </w:numPr>
        <w:rPr>
          <w:rFonts w:ascii="Arial" w:hAnsi="Arial" w:cs="Arial"/>
          <w:b/>
          <w:vanish/>
          <w:sz w:val="24"/>
          <w:szCs w:val="24"/>
        </w:rPr>
      </w:pPr>
    </w:p>
    <w:p w14:paraId="490406F6" w14:textId="5A8965B3" w:rsidR="002B1BC5" w:rsidRPr="00BC6788" w:rsidRDefault="003E6963" w:rsidP="00BC6788">
      <w:pPr>
        <w:ind w:left="360" w:hanging="360"/>
        <w:rPr>
          <w:rFonts w:ascii="Arial" w:hAnsi="Arial" w:cs="Arial"/>
          <w:sz w:val="24"/>
          <w:szCs w:val="24"/>
        </w:rPr>
      </w:pPr>
      <w:r w:rsidRPr="00BC6788">
        <w:rPr>
          <w:rFonts w:ascii="Arial" w:hAnsi="Arial" w:cs="Arial"/>
          <w:b/>
          <w:sz w:val="24"/>
          <w:szCs w:val="24"/>
        </w:rPr>
        <w:t>5.3</w:t>
      </w:r>
      <w:r w:rsidR="00BC6788">
        <w:rPr>
          <w:rFonts w:ascii="Arial" w:hAnsi="Arial" w:cs="Arial"/>
          <w:b/>
          <w:sz w:val="24"/>
          <w:szCs w:val="24"/>
        </w:rPr>
        <w:tab/>
      </w:r>
      <w:r w:rsidRPr="00BC6788">
        <w:rPr>
          <w:rFonts w:ascii="Arial" w:hAnsi="Arial" w:cs="Arial"/>
          <w:b/>
          <w:sz w:val="24"/>
          <w:szCs w:val="24"/>
        </w:rPr>
        <w:tab/>
      </w:r>
      <w:r w:rsidR="002B1BC5" w:rsidRPr="00BC6788">
        <w:rPr>
          <w:rFonts w:ascii="Arial" w:hAnsi="Arial" w:cs="Arial"/>
          <w:b/>
          <w:sz w:val="24"/>
          <w:szCs w:val="24"/>
        </w:rPr>
        <w:t>Upgrades:</w:t>
      </w:r>
    </w:p>
    <w:p w14:paraId="3A8BDD0A" w14:textId="208D724A" w:rsidR="002B1BC5" w:rsidRPr="00BC6788" w:rsidRDefault="0017079F" w:rsidP="002B1BC5">
      <w:pPr>
        <w:pStyle w:val="ListParagraph"/>
        <w:ind w:left="1440"/>
        <w:rPr>
          <w:rFonts w:ascii="Arial" w:hAnsi="Arial" w:cs="Arial"/>
          <w:sz w:val="24"/>
          <w:szCs w:val="24"/>
        </w:rPr>
      </w:pPr>
      <w:r w:rsidRPr="00BC6788">
        <w:rPr>
          <w:rFonts w:ascii="Arial" w:hAnsi="Arial" w:cs="Arial"/>
          <w:sz w:val="24"/>
          <w:szCs w:val="24"/>
        </w:rPr>
        <w:lastRenderedPageBreak/>
        <w:t>The Service Provider</w:t>
      </w:r>
      <w:r w:rsidR="00480CCB" w:rsidRPr="00BC6788">
        <w:rPr>
          <w:rFonts w:ascii="Arial" w:hAnsi="Arial" w:cs="Arial"/>
          <w:sz w:val="24"/>
          <w:szCs w:val="24"/>
        </w:rPr>
        <w:t xml:space="preserve"> shall notify GCB</w:t>
      </w:r>
      <w:r w:rsidR="002B1BC5" w:rsidRPr="00BC6788">
        <w:rPr>
          <w:rFonts w:ascii="Arial" w:hAnsi="Arial" w:cs="Arial"/>
          <w:sz w:val="24"/>
          <w:szCs w:val="24"/>
        </w:rPr>
        <w:t xml:space="preserve"> whenever an application upgrade is applied in the live system so that relevant testing for the same can be conducted before moving it to the live environment (i.e. before it is used for live financial transactions).</w:t>
      </w:r>
    </w:p>
    <w:p w14:paraId="22ABA206" w14:textId="77777777" w:rsidR="002B1BC5" w:rsidRPr="00BC6788" w:rsidRDefault="002B1BC5" w:rsidP="002B1BC5">
      <w:pPr>
        <w:pStyle w:val="ListParagraph"/>
        <w:ind w:left="1800" w:hanging="450"/>
        <w:rPr>
          <w:rFonts w:ascii="Arial" w:hAnsi="Arial" w:cs="Arial"/>
          <w:sz w:val="24"/>
          <w:szCs w:val="24"/>
        </w:rPr>
      </w:pPr>
    </w:p>
    <w:p w14:paraId="2D738E68" w14:textId="77777777" w:rsidR="002B1BC5" w:rsidRPr="00BC6788" w:rsidRDefault="002B1BC5" w:rsidP="002B1BC5">
      <w:pPr>
        <w:pStyle w:val="ListParagraph"/>
        <w:numPr>
          <w:ilvl w:val="0"/>
          <w:numId w:val="19"/>
        </w:numPr>
        <w:rPr>
          <w:rFonts w:ascii="Arial" w:hAnsi="Arial" w:cs="Arial"/>
          <w:b/>
          <w:vanish/>
          <w:sz w:val="24"/>
          <w:szCs w:val="24"/>
        </w:rPr>
      </w:pPr>
    </w:p>
    <w:p w14:paraId="452AF789" w14:textId="77777777" w:rsidR="002B1BC5" w:rsidRPr="00BC6788" w:rsidRDefault="002B1BC5" w:rsidP="002B1BC5">
      <w:pPr>
        <w:pStyle w:val="ListParagraph"/>
        <w:numPr>
          <w:ilvl w:val="0"/>
          <w:numId w:val="19"/>
        </w:numPr>
        <w:rPr>
          <w:rFonts w:ascii="Arial" w:hAnsi="Arial" w:cs="Arial"/>
          <w:b/>
          <w:vanish/>
          <w:sz w:val="24"/>
          <w:szCs w:val="24"/>
        </w:rPr>
      </w:pPr>
    </w:p>
    <w:p w14:paraId="1C670EC0" w14:textId="77777777" w:rsidR="002B1BC5" w:rsidRPr="00BC6788" w:rsidRDefault="002B1BC5" w:rsidP="002B1BC5">
      <w:pPr>
        <w:pStyle w:val="ListParagraph"/>
        <w:numPr>
          <w:ilvl w:val="0"/>
          <w:numId w:val="19"/>
        </w:numPr>
        <w:rPr>
          <w:rFonts w:ascii="Arial" w:hAnsi="Arial" w:cs="Arial"/>
          <w:b/>
          <w:vanish/>
          <w:sz w:val="24"/>
          <w:szCs w:val="24"/>
        </w:rPr>
      </w:pPr>
    </w:p>
    <w:p w14:paraId="38AD9645" w14:textId="77777777" w:rsidR="002B1BC5" w:rsidRPr="00BC6788" w:rsidRDefault="002B1BC5" w:rsidP="002B1BC5">
      <w:pPr>
        <w:pStyle w:val="ListParagraph"/>
        <w:numPr>
          <w:ilvl w:val="0"/>
          <w:numId w:val="19"/>
        </w:numPr>
        <w:rPr>
          <w:rFonts w:ascii="Arial" w:hAnsi="Arial" w:cs="Arial"/>
          <w:b/>
          <w:vanish/>
          <w:sz w:val="24"/>
          <w:szCs w:val="24"/>
        </w:rPr>
      </w:pPr>
    </w:p>
    <w:p w14:paraId="766AA995" w14:textId="77777777" w:rsidR="002B1BC5" w:rsidRPr="00BC6788" w:rsidRDefault="002B1BC5" w:rsidP="002B1BC5">
      <w:pPr>
        <w:pStyle w:val="ListParagraph"/>
        <w:numPr>
          <w:ilvl w:val="0"/>
          <w:numId w:val="19"/>
        </w:numPr>
        <w:rPr>
          <w:rFonts w:ascii="Arial" w:hAnsi="Arial" w:cs="Arial"/>
          <w:b/>
          <w:vanish/>
          <w:sz w:val="24"/>
          <w:szCs w:val="24"/>
        </w:rPr>
      </w:pPr>
    </w:p>
    <w:p w14:paraId="74F8B522" w14:textId="77777777" w:rsidR="002B1BC5" w:rsidRPr="00BC6788" w:rsidRDefault="002B1BC5" w:rsidP="002B1BC5">
      <w:pPr>
        <w:pStyle w:val="ListParagraph"/>
        <w:numPr>
          <w:ilvl w:val="0"/>
          <w:numId w:val="19"/>
        </w:numPr>
        <w:rPr>
          <w:rFonts w:ascii="Arial" w:hAnsi="Arial" w:cs="Arial"/>
          <w:b/>
          <w:vanish/>
          <w:sz w:val="24"/>
          <w:szCs w:val="24"/>
        </w:rPr>
      </w:pPr>
    </w:p>
    <w:p w14:paraId="0449CADF" w14:textId="77777777" w:rsidR="002B1BC5" w:rsidRPr="00BC6788" w:rsidRDefault="002B1BC5" w:rsidP="002B1BC5">
      <w:pPr>
        <w:pStyle w:val="ListParagraph"/>
        <w:numPr>
          <w:ilvl w:val="1"/>
          <w:numId w:val="19"/>
        </w:numPr>
        <w:rPr>
          <w:rFonts w:ascii="Arial" w:hAnsi="Arial" w:cs="Arial"/>
          <w:b/>
          <w:vanish/>
          <w:sz w:val="24"/>
          <w:szCs w:val="24"/>
        </w:rPr>
      </w:pPr>
    </w:p>
    <w:p w14:paraId="1DF887AF" w14:textId="77777777" w:rsidR="002B1BC5" w:rsidRPr="00BC6788" w:rsidRDefault="002B1BC5" w:rsidP="002B1BC5">
      <w:pPr>
        <w:pStyle w:val="ListParagraph"/>
        <w:numPr>
          <w:ilvl w:val="1"/>
          <w:numId w:val="19"/>
        </w:numPr>
        <w:rPr>
          <w:rFonts w:ascii="Arial" w:hAnsi="Arial" w:cs="Arial"/>
          <w:b/>
          <w:vanish/>
          <w:sz w:val="24"/>
          <w:szCs w:val="24"/>
        </w:rPr>
      </w:pPr>
    </w:p>
    <w:p w14:paraId="627A00AA" w14:textId="77777777" w:rsidR="002B1BC5" w:rsidRPr="00BC6788" w:rsidRDefault="002B1BC5" w:rsidP="002B1BC5">
      <w:pPr>
        <w:pStyle w:val="ListParagraph"/>
        <w:numPr>
          <w:ilvl w:val="1"/>
          <w:numId w:val="19"/>
        </w:numPr>
        <w:rPr>
          <w:rFonts w:ascii="Arial" w:hAnsi="Arial" w:cs="Arial"/>
          <w:b/>
          <w:vanish/>
          <w:sz w:val="24"/>
          <w:szCs w:val="24"/>
        </w:rPr>
      </w:pPr>
    </w:p>
    <w:p w14:paraId="7D786D85" w14:textId="4DDDC194" w:rsidR="002B1BC5" w:rsidRPr="00BC6788" w:rsidRDefault="003E6963" w:rsidP="00BC6788">
      <w:pPr>
        <w:ind w:left="360" w:hanging="360"/>
        <w:rPr>
          <w:rFonts w:ascii="Arial" w:hAnsi="Arial" w:cs="Arial"/>
          <w:sz w:val="24"/>
          <w:szCs w:val="24"/>
        </w:rPr>
      </w:pPr>
      <w:r w:rsidRPr="00BC6788">
        <w:rPr>
          <w:rFonts w:ascii="Arial" w:hAnsi="Arial" w:cs="Arial"/>
          <w:b/>
          <w:sz w:val="24"/>
          <w:szCs w:val="24"/>
        </w:rPr>
        <w:t>5.4</w:t>
      </w:r>
      <w:r w:rsidR="00BC6788">
        <w:rPr>
          <w:rFonts w:ascii="Arial" w:hAnsi="Arial" w:cs="Arial"/>
          <w:b/>
          <w:sz w:val="24"/>
          <w:szCs w:val="24"/>
        </w:rPr>
        <w:tab/>
      </w:r>
      <w:r w:rsidRPr="00BC6788">
        <w:rPr>
          <w:rFonts w:ascii="Arial" w:hAnsi="Arial" w:cs="Arial"/>
          <w:b/>
          <w:sz w:val="24"/>
          <w:szCs w:val="24"/>
        </w:rPr>
        <w:tab/>
      </w:r>
      <w:r w:rsidR="002B1BC5" w:rsidRPr="00BC6788">
        <w:rPr>
          <w:rFonts w:ascii="Arial" w:hAnsi="Arial" w:cs="Arial"/>
          <w:b/>
          <w:sz w:val="24"/>
          <w:szCs w:val="24"/>
        </w:rPr>
        <w:t>Provision and Scope of upgrades</w:t>
      </w:r>
    </w:p>
    <w:p w14:paraId="100E7983" w14:textId="4F582E1F" w:rsidR="002B1BC5" w:rsidRPr="00BC6788" w:rsidRDefault="002B1BC5" w:rsidP="002B1BC5">
      <w:pPr>
        <w:pStyle w:val="ListParagraph"/>
        <w:tabs>
          <w:tab w:val="left" w:pos="1350"/>
        </w:tabs>
        <w:ind w:left="1440"/>
        <w:rPr>
          <w:rFonts w:ascii="Arial" w:hAnsi="Arial" w:cs="Arial"/>
          <w:sz w:val="24"/>
          <w:szCs w:val="24"/>
        </w:rPr>
      </w:pPr>
      <w:r w:rsidRPr="00BC6788">
        <w:rPr>
          <w:rFonts w:ascii="Arial" w:hAnsi="Arial" w:cs="Arial"/>
          <w:sz w:val="24"/>
          <w:szCs w:val="24"/>
        </w:rPr>
        <w:t xml:space="preserve">During the term of this Agreement, </w:t>
      </w:r>
      <w:r w:rsidR="003E6963" w:rsidRPr="00BC6788">
        <w:rPr>
          <w:rFonts w:ascii="Arial" w:hAnsi="Arial" w:cs="Arial"/>
          <w:sz w:val="24"/>
          <w:szCs w:val="24"/>
        </w:rPr>
        <w:t>t</w:t>
      </w:r>
      <w:r w:rsidR="0017079F" w:rsidRPr="00BC6788">
        <w:rPr>
          <w:rFonts w:ascii="Arial" w:hAnsi="Arial" w:cs="Arial"/>
          <w:sz w:val="24"/>
          <w:szCs w:val="24"/>
        </w:rPr>
        <w:t>he Service Provider</w:t>
      </w:r>
      <w:r w:rsidRPr="00BC6788">
        <w:rPr>
          <w:rFonts w:ascii="Arial" w:hAnsi="Arial" w:cs="Arial"/>
          <w:sz w:val="24"/>
          <w:szCs w:val="24"/>
        </w:rPr>
        <w:t xml:space="preserve"> will as and when it </w:t>
      </w:r>
      <w:r w:rsidR="00480CCB" w:rsidRPr="00BC6788">
        <w:rPr>
          <w:rFonts w:ascii="Arial" w:hAnsi="Arial" w:cs="Arial"/>
          <w:sz w:val="24"/>
          <w:szCs w:val="24"/>
        </w:rPr>
        <w:t>considers necessary, provide GCB</w:t>
      </w:r>
      <w:r w:rsidRPr="00BC6788">
        <w:rPr>
          <w:rFonts w:ascii="Arial" w:hAnsi="Arial" w:cs="Arial"/>
          <w:sz w:val="24"/>
          <w:szCs w:val="24"/>
        </w:rPr>
        <w:t xml:space="preserve"> with upgrades reflecting improvements made to the </w:t>
      </w:r>
      <w:r w:rsidR="0017079F" w:rsidRPr="00BC6788">
        <w:rPr>
          <w:rFonts w:ascii="Arial" w:hAnsi="Arial" w:cs="Arial"/>
          <w:sz w:val="24"/>
          <w:szCs w:val="24"/>
        </w:rPr>
        <w:t>Service Provider</w:t>
      </w:r>
      <w:r w:rsidRPr="00BC6788">
        <w:rPr>
          <w:rFonts w:ascii="Arial" w:hAnsi="Arial" w:cs="Arial"/>
          <w:sz w:val="24"/>
          <w:szCs w:val="24"/>
        </w:rPr>
        <w:t xml:space="preserve"> servi</w:t>
      </w:r>
      <w:r w:rsidR="00480CCB" w:rsidRPr="00BC6788">
        <w:rPr>
          <w:rFonts w:ascii="Arial" w:hAnsi="Arial" w:cs="Arial"/>
          <w:sz w:val="24"/>
          <w:szCs w:val="24"/>
        </w:rPr>
        <w:t>ces at no additional cost to GCB</w:t>
      </w:r>
      <w:r w:rsidRPr="00BC6788">
        <w:rPr>
          <w:rFonts w:ascii="Arial" w:hAnsi="Arial" w:cs="Arial"/>
          <w:sz w:val="24"/>
          <w:szCs w:val="24"/>
        </w:rPr>
        <w:t xml:space="preserve">. These upgrades are to be the result of a generalized effort at </w:t>
      </w:r>
      <w:r w:rsidR="0017079F" w:rsidRPr="00BC6788">
        <w:rPr>
          <w:rFonts w:ascii="Arial" w:hAnsi="Arial" w:cs="Arial"/>
          <w:sz w:val="24"/>
          <w:szCs w:val="24"/>
        </w:rPr>
        <w:t>The Service Provider</w:t>
      </w:r>
      <w:r w:rsidRPr="00BC6788">
        <w:rPr>
          <w:rFonts w:ascii="Arial" w:hAnsi="Arial" w:cs="Arial"/>
          <w:sz w:val="24"/>
          <w:szCs w:val="24"/>
        </w:rPr>
        <w:t xml:space="preserve"> including, but not limited to:</w:t>
      </w:r>
    </w:p>
    <w:p w14:paraId="1658432D" w14:textId="77777777" w:rsidR="002B1BC5" w:rsidRPr="00BC6788" w:rsidRDefault="002B1BC5" w:rsidP="002B1BC5">
      <w:pPr>
        <w:pStyle w:val="ListParagraph"/>
        <w:ind w:left="1800" w:hanging="450"/>
        <w:rPr>
          <w:rFonts w:ascii="Arial" w:hAnsi="Arial" w:cs="Arial"/>
          <w:sz w:val="24"/>
          <w:szCs w:val="24"/>
        </w:rPr>
      </w:pPr>
    </w:p>
    <w:p w14:paraId="5315CBBF" w14:textId="494AC95C" w:rsidR="002B1BC5" w:rsidRPr="00BC6788" w:rsidRDefault="002B1BC5" w:rsidP="002B1BC5">
      <w:pPr>
        <w:pStyle w:val="ListParagraph"/>
        <w:numPr>
          <w:ilvl w:val="0"/>
          <w:numId w:val="4"/>
        </w:numPr>
        <w:ind w:left="1800" w:hanging="450"/>
        <w:rPr>
          <w:rFonts w:ascii="Arial" w:hAnsi="Arial" w:cs="Arial"/>
          <w:sz w:val="24"/>
          <w:szCs w:val="24"/>
        </w:rPr>
      </w:pPr>
      <w:r w:rsidRPr="00BC6788">
        <w:rPr>
          <w:rFonts w:ascii="Arial" w:hAnsi="Arial" w:cs="Arial"/>
          <w:sz w:val="24"/>
          <w:szCs w:val="24"/>
        </w:rPr>
        <w:t>Fixes to program d</w:t>
      </w:r>
      <w:r w:rsidR="003852C2" w:rsidRPr="00BC6788">
        <w:rPr>
          <w:rFonts w:ascii="Arial" w:hAnsi="Arial" w:cs="Arial"/>
          <w:sz w:val="24"/>
          <w:szCs w:val="24"/>
        </w:rPr>
        <w:t xml:space="preserve">efects identified either by GCB </w:t>
      </w:r>
      <w:r w:rsidRPr="00BC6788">
        <w:rPr>
          <w:rFonts w:ascii="Arial" w:hAnsi="Arial" w:cs="Arial"/>
          <w:sz w:val="24"/>
          <w:szCs w:val="24"/>
        </w:rPr>
        <w:t xml:space="preserve">or by </w:t>
      </w:r>
      <w:r w:rsidR="003E6963" w:rsidRPr="00BC6788">
        <w:rPr>
          <w:rFonts w:ascii="Arial" w:hAnsi="Arial" w:cs="Arial"/>
          <w:sz w:val="24"/>
          <w:szCs w:val="24"/>
        </w:rPr>
        <w:t>t</w:t>
      </w:r>
      <w:r w:rsidR="0017079F" w:rsidRPr="00BC6788">
        <w:rPr>
          <w:rFonts w:ascii="Arial" w:hAnsi="Arial" w:cs="Arial"/>
          <w:sz w:val="24"/>
          <w:szCs w:val="24"/>
        </w:rPr>
        <w:t>he Service Provider</w:t>
      </w:r>
      <w:r w:rsidRPr="00BC6788">
        <w:rPr>
          <w:rFonts w:ascii="Arial" w:hAnsi="Arial" w:cs="Arial"/>
          <w:sz w:val="24"/>
          <w:szCs w:val="24"/>
        </w:rPr>
        <w:t>;</w:t>
      </w:r>
    </w:p>
    <w:p w14:paraId="06363349" w14:textId="77777777" w:rsidR="002B1BC5" w:rsidRPr="00BC6788" w:rsidRDefault="002B1BC5" w:rsidP="002B1BC5">
      <w:pPr>
        <w:pStyle w:val="ListParagraph"/>
        <w:numPr>
          <w:ilvl w:val="0"/>
          <w:numId w:val="4"/>
        </w:numPr>
        <w:ind w:left="1800" w:hanging="450"/>
        <w:rPr>
          <w:rFonts w:ascii="Arial" w:hAnsi="Arial" w:cs="Arial"/>
          <w:sz w:val="24"/>
          <w:szCs w:val="24"/>
        </w:rPr>
      </w:pPr>
      <w:r w:rsidRPr="00BC6788">
        <w:rPr>
          <w:rFonts w:ascii="Arial" w:hAnsi="Arial" w:cs="Arial"/>
          <w:sz w:val="24"/>
          <w:szCs w:val="24"/>
        </w:rPr>
        <w:t>Improvements to overall performance that occur as a result of ongoing support services (i.e. identifying and fixing problems in the software application and hardware to ensure it is operational);</w:t>
      </w:r>
    </w:p>
    <w:p w14:paraId="685A2347" w14:textId="77777777" w:rsidR="002B1BC5" w:rsidRPr="00BC6788" w:rsidRDefault="002B1BC5" w:rsidP="002B1BC5">
      <w:pPr>
        <w:pStyle w:val="ListParagraph"/>
        <w:numPr>
          <w:ilvl w:val="0"/>
          <w:numId w:val="4"/>
        </w:numPr>
        <w:ind w:left="1800" w:hanging="450"/>
        <w:rPr>
          <w:rFonts w:ascii="Arial" w:hAnsi="Arial" w:cs="Arial"/>
          <w:sz w:val="24"/>
          <w:szCs w:val="24"/>
        </w:rPr>
      </w:pPr>
      <w:r w:rsidRPr="00BC6788">
        <w:rPr>
          <w:rFonts w:ascii="Arial" w:hAnsi="Arial" w:cs="Arial"/>
          <w:sz w:val="24"/>
          <w:szCs w:val="24"/>
        </w:rPr>
        <w:t>Addition of new features to existing installed options;</w:t>
      </w:r>
    </w:p>
    <w:p w14:paraId="650837A1" w14:textId="77777777" w:rsidR="002B1BC5" w:rsidRPr="00BC6788" w:rsidRDefault="002B1BC5" w:rsidP="002B1BC5">
      <w:pPr>
        <w:pStyle w:val="ListParagraph"/>
        <w:numPr>
          <w:ilvl w:val="0"/>
          <w:numId w:val="4"/>
        </w:numPr>
        <w:ind w:left="1800" w:hanging="450"/>
        <w:rPr>
          <w:rFonts w:ascii="Arial" w:hAnsi="Arial" w:cs="Arial"/>
          <w:sz w:val="24"/>
          <w:szCs w:val="24"/>
        </w:rPr>
      </w:pPr>
      <w:r w:rsidRPr="00BC6788">
        <w:rPr>
          <w:rFonts w:ascii="Arial" w:hAnsi="Arial" w:cs="Arial"/>
          <w:sz w:val="24"/>
          <w:szCs w:val="24"/>
        </w:rPr>
        <w:t>The correction of and/or enhancement to current features of installed options;</w:t>
      </w:r>
    </w:p>
    <w:p w14:paraId="074AF75B" w14:textId="551BAC4E" w:rsidR="002B1BC5" w:rsidRPr="00BC6788" w:rsidRDefault="002B1BC5" w:rsidP="002B1BC5">
      <w:pPr>
        <w:pStyle w:val="ListParagraph"/>
        <w:numPr>
          <w:ilvl w:val="0"/>
          <w:numId w:val="4"/>
        </w:numPr>
        <w:ind w:left="1800" w:hanging="450"/>
        <w:rPr>
          <w:rFonts w:ascii="Arial" w:hAnsi="Arial" w:cs="Arial"/>
          <w:sz w:val="24"/>
          <w:szCs w:val="24"/>
        </w:rPr>
      </w:pPr>
      <w:r w:rsidRPr="00BC6788">
        <w:rPr>
          <w:rFonts w:ascii="Arial" w:hAnsi="Arial" w:cs="Arial"/>
          <w:sz w:val="24"/>
          <w:szCs w:val="24"/>
        </w:rPr>
        <w:t xml:space="preserve">Changes to installed options, as required by regulatory bodies, that directly affect the correct functioning of the </w:t>
      </w:r>
      <w:r w:rsidR="0017079F" w:rsidRPr="00BC6788">
        <w:rPr>
          <w:rFonts w:ascii="Arial" w:hAnsi="Arial" w:cs="Arial"/>
          <w:sz w:val="24"/>
          <w:szCs w:val="24"/>
        </w:rPr>
        <w:t xml:space="preserve"> Service Provider</w:t>
      </w:r>
      <w:r w:rsidRPr="00BC6788">
        <w:rPr>
          <w:rFonts w:ascii="Arial" w:hAnsi="Arial" w:cs="Arial"/>
          <w:sz w:val="24"/>
          <w:szCs w:val="24"/>
        </w:rPr>
        <w:t>’s Product Services; and</w:t>
      </w:r>
    </w:p>
    <w:p w14:paraId="620005B2" w14:textId="77777777" w:rsidR="002B1BC5" w:rsidRPr="00BC6788" w:rsidRDefault="002B1BC5" w:rsidP="002B1BC5">
      <w:pPr>
        <w:pStyle w:val="ListParagraph"/>
        <w:numPr>
          <w:ilvl w:val="0"/>
          <w:numId w:val="4"/>
        </w:numPr>
        <w:ind w:left="1800" w:hanging="450"/>
        <w:rPr>
          <w:rFonts w:ascii="Arial" w:hAnsi="Arial" w:cs="Arial"/>
          <w:sz w:val="24"/>
          <w:szCs w:val="24"/>
        </w:rPr>
      </w:pPr>
      <w:r w:rsidRPr="00BC6788">
        <w:rPr>
          <w:rFonts w:ascii="Arial" w:hAnsi="Arial" w:cs="Arial"/>
          <w:sz w:val="24"/>
          <w:szCs w:val="24"/>
        </w:rPr>
        <w:t>Documentation updates.</w:t>
      </w:r>
    </w:p>
    <w:p w14:paraId="683BDC58" w14:textId="77777777" w:rsidR="003E6963" w:rsidRPr="00BC6788" w:rsidRDefault="003E6963" w:rsidP="00BC6788">
      <w:pPr>
        <w:rPr>
          <w:rFonts w:ascii="Arial" w:hAnsi="Arial" w:cs="Arial"/>
          <w:sz w:val="24"/>
          <w:szCs w:val="24"/>
        </w:rPr>
      </w:pPr>
    </w:p>
    <w:p w14:paraId="2F70C9B8" w14:textId="39FFD6F8" w:rsidR="003E6963" w:rsidRPr="00BC6788" w:rsidRDefault="003E6963" w:rsidP="003E6963">
      <w:pPr>
        <w:widowControl w:val="0"/>
        <w:autoSpaceDE w:val="0"/>
        <w:autoSpaceDN w:val="0"/>
        <w:adjustRightInd w:val="0"/>
        <w:spacing w:after="0" w:line="240" w:lineRule="auto"/>
        <w:jc w:val="both"/>
        <w:rPr>
          <w:rFonts w:ascii="Arial" w:eastAsiaTheme="minorEastAsia" w:hAnsi="Arial" w:cs="Arial"/>
          <w:color w:val="000000"/>
          <w:sz w:val="24"/>
          <w:szCs w:val="24"/>
        </w:rPr>
      </w:pPr>
      <w:r w:rsidRPr="00BC6788">
        <w:rPr>
          <w:rFonts w:ascii="Arial" w:eastAsiaTheme="minorEastAsia" w:hAnsi="Arial" w:cs="Arial"/>
          <w:b/>
          <w:bCs/>
          <w:color w:val="000000"/>
          <w:sz w:val="24"/>
          <w:szCs w:val="24"/>
        </w:rPr>
        <w:t>6.0</w:t>
      </w:r>
      <w:r w:rsidRPr="00BC6788">
        <w:rPr>
          <w:rFonts w:ascii="Arial" w:eastAsiaTheme="minorEastAsia" w:hAnsi="Arial" w:cs="Arial"/>
          <w:b/>
          <w:bCs/>
          <w:color w:val="000000"/>
          <w:sz w:val="24"/>
          <w:szCs w:val="24"/>
        </w:rPr>
        <w:tab/>
        <w:t>SUBMITTING SUPPORT REQUESTS AND ACCESS</w:t>
      </w:r>
      <w:r w:rsidRPr="00BC6788">
        <w:rPr>
          <w:rFonts w:ascii="Arial" w:eastAsiaTheme="minorEastAsia" w:hAnsi="Arial" w:cs="Arial"/>
          <w:color w:val="000000"/>
          <w:sz w:val="24"/>
          <w:szCs w:val="24"/>
        </w:rPr>
        <w:t>  </w:t>
      </w:r>
    </w:p>
    <w:p w14:paraId="1A608D19" w14:textId="77777777" w:rsidR="003E6963" w:rsidRPr="00BC6788" w:rsidRDefault="003E6963" w:rsidP="003E6963">
      <w:pPr>
        <w:widowControl w:val="0"/>
        <w:autoSpaceDE w:val="0"/>
        <w:autoSpaceDN w:val="0"/>
        <w:adjustRightInd w:val="0"/>
        <w:spacing w:after="0" w:line="240" w:lineRule="auto"/>
        <w:jc w:val="both"/>
        <w:rPr>
          <w:rFonts w:ascii="Arial" w:eastAsiaTheme="minorEastAsia" w:hAnsi="Arial" w:cs="Arial"/>
          <w:color w:val="000000"/>
          <w:sz w:val="24"/>
          <w:szCs w:val="24"/>
        </w:rPr>
      </w:pPr>
    </w:p>
    <w:p w14:paraId="14F75E81" w14:textId="0C8F69C9" w:rsidR="003E6963" w:rsidRPr="00BC6788" w:rsidRDefault="003E6963" w:rsidP="003E6963">
      <w:pPr>
        <w:widowControl w:val="0"/>
        <w:autoSpaceDE w:val="0"/>
        <w:autoSpaceDN w:val="0"/>
        <w:adjustRightInd w:val="0"/>
        <w:spacing w:line="240" w:lineRule="auto"/>
        <w:jc w:val="both"/>
        <w:rPr>
          <w:rFonts w:ascii="Arial" w:eastAsiaTheme="minorEastAsia" w:hAnsi="Arial" w:cs="Arial"/>
          <w:color w:val="000000"/>
          <w:sz w:val="24"/>
          <w:szCs w:val="24"/>
        </w:rPr>
      </w:pPr>
      <w:r w:rsidRPr="00BC6788">
        <w:rPr>
          <w:rFonts w:ascii="Arial" w:eastAsiaTheme="minorEastAsia" w:hAnsi="Arial" w:cs="Arial"/>
          <w:b/>
          <w:bCs/>
          <w:color w:val="000000"/>
          <w:sz w:val="24"/>
          <w:szCs w:val="24"/>
        </w:rPr>
        <w:t>6.1</w:t>
      </w:r>
      <w:r w:rsidRPr="00BC6788">
        <w:rPr>
          <w:rFonts w:ascii="Arial" w:eastAsiaTheme="minorEastAsia" w:hAnsi="Arial" w:cs="Arial"/>
          <w:b/>
          <w:bCs/>
          <w:color w:val="000000"/>
          <w:sz w:val="24"/>
          <w:szCs w:val="24"/>
        </w:rPr>
        <w:tab/>
      </w:r>
      <w:r w:rsidRPr="00BC6788">
        <w:rPr>
          <w:rFonts w:ascii="Arial" w:eastAsiaTheme="minorEastAsia" w:hAnsi="Arial" w:cs="Arial"/>
          <w:color w:val="000000"/>
          <w:sz w:val="24"/>
          <w:szCs w:val="24"/>
        </w:rPr>
        <w:t>  GCB may request Support Services by way of a Support Request.</w:t>
      </w:r>
    </w:p>
    <w:p w14:paraId="70F1395A" w14:textId="04EE2F8F" w:rsidR="003E6963" w:rsidRPr="00BC6788" w:rsidRDefault="003E6963" w:rsidP="003E6963">
      <w:pPr>
        <w:widowControl w:val="0"/>
        <w:autoSpaceDE w:val="0"/>
        <w:autoSpaceDN w:val="0"/>
        <w:adjustRightInd w:val="0"/>
        <w:spacing w:after="0" w:line="240" w:lineRule="auto"/>
        <w:jc w:val="both"/>
        <w:rPr>
          <w:rFonts w:ascii="Arial" w:eastAsiaTheme="minorEastAsia" w:hAnsi="Arial" w:cs="Arial"/>
          <w:color w:val="000000"/>
          <w:sz w:val="24"/>
          <w:szCs w:val="24"/>
        </w:rPr>
      </w:pPr>
      <w:r w:rsidRPr="00BC6788">
        <w:rPr>
          <w:rFonts w:ascii="Arial" w:eastAsiaTheme="minorEastAsia" w:hAnsi="Arial" w:cs="Arial"/>
          <w:b/>
          <w:bCs/>
          <w:color w:val="000000"/>
          <w:sz w:val="24"/>
          <w:szCs w:val="24"/>
        </w:rPr>
        <w:t>6.2</w:t>
      </w:r>
      <w:r w:rsidRPr="00BC6788">
        <w:rPr>
          <w:rFonts w:ascii="Arial" w:eastAsiaTheme="minorEastAsia" w:hAnsi="Arial" w:cs="Arial"/>
          <w:color w:val="000000"/>
          <w:sz w:val="24"/>
          <w:szCs w:val="24"/>
        </w:rPr>
        <w:t>  </w:t>
      </w:r>
      <w:r w:rsidRPr="00BC6788">
        <w:rPr>
          <w:rFonts w:ascii="Arial" w:eastAsiaTheme="minorEastAsia" w:hAnsi="Arial" w:cs="Arial"/>
          <w:color w:val="000000"/>
          <w:sz w:val="24"/>
          <w:szCs w:val="24"/>
        </w:rPr>
        <w:tab/>
        <w:t xml:space="preserve">Each Support Request shall include a description of the problem and the start time of </w:t>
      </w:r>
      <w:r w:rsidR="00BC6788">
        <w:rPr>
          <w:rFonts w:ascii="Arial" w:eastAsiaTheme="minorEastAsia" w:hAnsi="Arial" w:cs="Arial"/>
          <w:color w:val="000000"/>
          <w:sz w:val="24"/>
          <w:szCs w:val="24"/>
        </w:rPr>
        <w:tab/>
      </w:r>
      <w:r w:rsidRPr="00BC6788">
        <w:rPr>
          <w:rFonts w:ascii="Arial" w:eastAsiaTheme="minorEastAsia" w:hAnsi="Arial" w:cs="Arial"/>
          <w:color w:val="000000"/>
          <w:sz w:val="24"/>
          <w:szCs w:val="24"/>
        </w:rPr>
        <w:t>the incident.</w:t>
      </w:r>
    </w:p>
    <w:p w14:paraId="71321E44" w14:textId="77777777" w:rsidR="003E6963" w:rsidRPr="00BC6788" w:rsidRDefault="003E6963" w:rsidP="003E6963">
      <w:pPr>
        <w:widowControl w:val="0"/>
        <w:autoSpaceDE w:val="0"/>
        <w:autoSpaceDN w:val="0"/>
        <w:adjustRightInd w:val="0"/>
        <w:spacing w:after="0" w:line="240" w:lineRule="auto"/>
        <w:jc w:val="both"/>
        <w:rPr>
          <w:rFonts w:ascii="Arial" w:eastAsiaTheme="minorEastAsia" w:hAnsi="Arial" w:cs="Arial"/>
          <w:color w:val="000000"/>
          <w:sz w:val="24"/>
          <w:szCs w:val="24"/>
        </w:rPr>
      </w:pPr>
      <w:r w:rsidRPr="00BC6788">
        <w:rPr>
          <w:rFonts w:ascii="Arial" w:eastAsiaTheme="minorEastAsia" w:hAnsi="Arial" w:cs="Arial"/>
          <w:color w:val="000000"/>
          <w:sz w:val="24"/>
          <w:szCs w:val="24"/>
        </w:rPr>
        <w:t> </w:t>
      </w:r>
    </w:p>
    <w:p w14:paraId="2ABFF830" w14:textId="1FC61C47" w:rsidR="003E6963" w:rsidRPr="00BC6788" w:rsidRDefault="003E6963" w:rsidP="003E6963">
      <w:pPr>
        <w:widowControl w:val="0"/>
        <w:autoSpaceDE w:val="0"/>
        <w:autoSpaceDN w:val="0"/>
        <w:adjustRightInd w:val="0"/>
        <w:spacing w:after="0" w:line="240" w:lineRule="auto"/>
        <w:jc w:val="both"/>
        <w:rPr>
          <w:rFonts w:ascii="Arial" w:eastAsiaTheme="minorEastAsia" w:hAnsi="Arial" w:cs="Arial"/>
          <w:color w:val="000000"/>
          <w:sz w:val="24"/>
          <w:szCs w:val="24"/>
        </w:rPr>
      </w:pPr>
      <w:r w:rsidRPr="00BC6788">
        <w:rPr>
          <w:rFonts w:ascii="Arial" w:eastAsiaTheme="minorEastAsia" w:hAnsi="Arial" w:cs="Arial"/>
          <w:b/>
          <w:bCs/>
          <w:color w:val="000000"/>
          <w:sz w:val="24"/>
          <w:szCs w:val="24"/>
        </w:rPr>
        <w:t>6.3</w:t>
      </w:r>
      <w:r w:rsidRPr="00BC6788">
        <w:rPr>
          <w:rFonts w:ascii="Arial" w:eastAsiaTheme="minorEastAsia" w:hAnsi="Arial" w:cs="Arial"/>
          <w:b/>
          <w:bCs/>
          <w:color w:val="000000"/>
          <w:sz w:val="24"/>
          <w:szCs w:val="24"/>
        </w:rPr>
        <w:tab/>
        <w:t>GCB</w:t>
      </w:r>
      <w:r w:rsidRPr="00BC6788">
        <w:rPr>
          <w:rFonts w:ascii="Arial" w:eastAsiaTheme="minorEastAsia" w:hAnsi="Arial" w:cs="Arial"/>
          <w:color w:val="000000"/>
          <w:sz w:val="24"/>
          <w:szCs w:val="24"/>
        </w:rPr>
        <w:t xml:space="preserve"> shall provide the Service Provider with:</w:t>
      </w:r>
    </w:p>
    <w:p w14:paraId="21A1090E" w14:textId="77777777" w:rsidR="003E6963" w:rsidRPr="00BC6788" w:rsidRDefault="003E6963" w:rsidP="003E6963">
      <w:pPr>
        <w:widowControl w:val="0"/>
        <w:autoSpaceDE w:val="0"/>
        <w:autoSpaceDN w:val="0"/>
        <w:adjustRightInd w:val="0"/>
        <w:spacing w:after="0" w:line="240" w:lineRule="auto"/>
        <w:jc w:val="both"/>
        <w:rPr>
          <w:rFonts w:ascii="Arial" w:eastAsiaTheme="minorEastAsia" w:hAnsi="Arial" w:cs="Arial"/>
          <w:color w:val="000000"/>
          <w:sz w:val="24"/>
          <w:szCs w:val="24"/>
        </w:rPr>
      </w:pPr>
      <w:r w:rsidRPr="00BC6788">
        <w:rPr>
          <w:rFonts w:ascii="Arial" w:eastAsiaTheme="minorEastAsia" w:hAnsi="Arial" w:cs="Arial"/>
          <w:color w:val="000000"/>
          <w:sz w:val="24"/>
          <w:szCs w:val="24"/>
        </w:rPr>
        <w:t> </w:t>
      </w:r>
    </w:p>
    <w:p w14:paraId="39E519BB" w14:textId="77777777" w:rsidR="003E6963" w:rsidRPr="00BC6788" w:rsidRDefault="003E6963" w:rsidP="003E6963">
      <w:pPr>
        <w:widowControl w:val="0"/>
        <w:autoSpaceDE w:val="0"/>
        <w:autoSpaceDN w:val="0"/>
        <w:adjustRightInd w:val="0"/>
        <w:spacing w:after="0" w:line="240" w:lineRule="auto"/>
        <w:jc w:val="both"/>
        <w:rPr>
          <w:rFonts w:ascii="Arial" w:eastAsiaTheme="minorEastAsia" w:hAnsi="Arial" w:cs="Arial"/>
          <w:color w:val="0000FF"/>
          <w:sz w:val="24"/>
          <w:szCs w:val="24"/>
        </w:rPr>
      </w:pPr>
      <w:bookmarkStart w:id="1" w:name="co_anchor_a178362_1"/>
      <w:bookmarkEnd w:id="1"/>
    </w:p>
    <w:p w14:paraId="2518E4E4" w14:textId="79CC9F25" w:rsidR="003E6963" w:rsidRPr="00BC6788" w:rsidRDefault="003E6963" w:rsidP="003E6963">
      <w:pPr>
        <w:widowControl w:val="0"/>
        <w:autoSpaceDE w:val="0"/>
        <w:autoSpaceDN w:val="0"/>
        <w:adjustRightInd w:val="0"/>
        <w:spacing w:after="0" w:line="240" w:lineRule="auto"/>
        <w:jc w:val="both"/>
        <w:rPr>
          <w:rFonts w:ascii="Arial" w:eastAsiaTheme="minorEastAsia" w:hAnsi="Arial" w:cs="Arial"/>
          <w:color w:val="000000"/>
          <w:sz w:val="24"/>
          <w:szCs w:val="24"/>
        </w:rPr>
      </w:pPr>
      <w:r w:rsidRPr="00BC6788">
        <w:rPr>
          <w:rFonts w:ascii="Arial" w:eastAsiaTheme="minorEastAsia" w:hAnsi="Arial" w:cs="Arial"/>
          <w:b/>
          <w:bCs/>
          <w:color w:val="000000"/>
          <w:sz w:val="24"/>
          <w:szCs w:val="24"/>
        </w:rPr>
        <w:tab/>
        <w:t>(a)</w:t>
      </w:r>
      <w:r w:rsidRPr="00BC6788">
        <w:rPr>
          <w:rFonts w:ascii="Arial" w:eastAsiaTheme="minorEastAsia" w:hAnsi="Arial" w:cs="Arial"/>
          <w:color w:val="000000"/>
          <w:sz w:val="24"/>
          <w:szCs w:val="24"/>
        </w:rPr>
        <w:t>  </w:t>
      </w:r>
      <w:proofErr w:type="gramStart"/>
      <w:r w:rsidRPr="00BC6788">
        <w:rPr>
          <w:rFonts w:ascii="Arial" w:eastAsiaTheme="minorEastAsia" w:hAnsi="Arial" w:cs="Arial"/>
          <w:color w:val="000000"/>
          <w:sz w:val="24"/>
          <w:szCs w:val="24"/>
        </w:rPr>
        <w:t>prompt</w:t>
      </w:r>
      <w:proofErr w:type="gramEnd"/>
      <w:r w:rsidRPr="00BC6788">
        <w:rPr>
          <w:rFonts w:ascii="Arial" w:eastAsiaTheme="minorEastAsia" w:hAnsi="Arial" w:cs="Arial"/>
          <w:color w:val="000000"/>
          <w:sz w:val="24"/>
          <w:szCs w:val="24"/>
        </w:rPr>
        <w:t xml:space="preserve"> notice of any Faults; and</w:t>
      </w:r>
    </w:p>
    <w:p w14:paraId="4711BD05" w14:textId="77777777" w:rsidR="003E6963" w:rsidRPr="00BC6788" w:rsidRDefault="003E6963" w:rsidP="003E6963">
      <w:pPr>
        <w:widowControl w:val="0"/>
        <w:autoSpaceDE w:val="0"/>
        <w:autoSpaceDN w:val="0"/>
        <w:adjustRightInd w:val="0"/>
        <w:spacing w:after="0" w:line="240" w:lineRule="auto"/>
        <w:jc w:val="both"/>
        <w:rPr>
          <w:rFonts w:ascii="Arial" w:eastAsiaTheme="minorEastAsia" w:hAnsi="Arial" w:cs="Arial"/>
          <w:color w:val="000000"/>
          <w:sz w:val="24"/>
          <w:szCs w:val="24"/>
        </w:rPr>
      </w:pPr>
      <w:r w:rsidRPr="00BC6788">
        <w:rPr>
          <w:rFonts w:ascii="Arial" w:eastAsiaTheme="minorEastAsia" w:hAnsi="Arial" w:cs="Arial"/>
          <w:color w:val="000000"/>
          <w:sz w:val="24"/>
          <w:szCs w:val="24"/>
        </w:rPr>
        <w:t> </w:t>
      </w:r>
    </w:p>
    <w:p w14:paraId="39E897EC" w14:textId="6CBDCC5A" w:rsidR="003E6963" w:rsidRPr="00BC6788" w:rsidRDefault="00BC6788" w:rsidP="00BC6788">
      <w:pPr>
        <w:rPr>
          <w:rFonts w:ascii="Arial" w:hAnsi="Arial" w:cs="Arial"/>
          <w:sz w:val="24"/>
          <w:szCs w:val="24"/>
        </w:rPr>
      </w:pPr>
      <w:r>
        <w:rPr>
          <w:rFonts w:ascii="Arial" w:eastAsiaTheme="minorEastAsia" w:hAnsi="Arial" w:cs="Arial"/>
          <w:b/>
          <w:bCs/>
          <w:color w:val="000000"/>
          <w:sz w:val="24"/>
          <w:szCs w:val="24"/>
        </w:rPr>
        <w:tab/>
      </w:r>
      <w:r w:rsidR="003E6963" w:rsidRPr="00BC6788">
        <w:rPr>
          <w:rFonts w:ascii="Arial" w:eastAsiaTheme="minorEastAsia" w:hAnsi="Arial" w:cs="Arial"/>
          <w:b/>
          <w:bCs/>
          <w:color w:val="000000"/>
          <w:sz w:val="24"/>
          <w:szCs w:val="24"/>
        </w:rPr>
        <w:t>(b)</w:t>
      </w:r>
      <w:r w:rsidR="003E6963" w:rsidRPr="00BC6788">
        <w:rPr>
          <w:rFonts w:ascii="Arial" w:eastAsiaTheme="minorEastAsia" w:hAnsi="Arial" w:cs="Arial"/>
          <w:color w:val="000000"/>
          <w:sz w:val="24"/>
          <w:szCs w:val="24"/>
        </w:rPr>
        <w:t xml:space="preserve">  such output and other data, documents, information, assistance and  remote </w:t>
      </w:r>
      <w:r>
        <w:rPr>
          <w:rFonts w:ascii="Arial" w:eastAsiaTheme="minorEastAsia" w:hAnsi="Arial" w:cs="Arial"/>
          <w:color w:val="000000"/>
          <w:sz w:val="24"/>
          <w:szCs w:val="24"/>
        </w:rPr>
        <w:tab/>
      </w:r>
      <w:r w:rsidR="003E6963" w:rsidRPr="00BC6788">
        <w:rPr>
          <w:rFonts w:ascii="Arial" w:eastAsiaTheme="minorEastAsia" w:hAnsi="Arial" w:cs="Arial"/>
          <w:color w:val="000000"/>
          <w:sz w:val="24"/>
          <w:szCs w:val="24"/>
        </w:rPr>
        <w:t xml:space="preserve">access to GCB’s  System, as are reasonably necessary to assist the service </w:t>
      </w:r>
      <w:r>
        <w:rPr>
          <w:rFonts w:ascii="Arial" w:eastAsiaTheme="minorEastAsia" w:hAnsi="Arial" w:cs="Arial"/>
          <w:color w:val="000000"/>
          <w:sz w:val="24"/>
          <w:szCs w:val="24"/>
        </w:rPr>
        <w:tab/>
      </w:r>
      <w:r w:rsidR="003E6963" w:rsidRPr="00BC6788">
        <w:rPr>
          <w:rFonts w:ascii="Arial" w:eastAsiaTheme="minorEastAsia" w:hAnsi="Arial" w:cs="Arial"/>
          <w:color w:val="000000"/>
          <w:sz w:val="24"/>
          <w:szCs w:val="24"/>
        </w:rPr>
        <w:t xml:space="preserve">Provider to reproduce operating conditions similar to those present when GCB </w:t>
      </w:r>
      <w:r>
        <w:rPr>
          <w:rFonts w:ascii="Arial" w:eastAsiaTheme="minorEastAsia" w:hAnsi="Arial" w:cs="Arial"/>
          <w:color w:val="000000"/>
          <w:sz w:val="24"/>
          <w:szCs w:val="24"/>
        </w:rPr>
        <w:tab/>
      </w:r>
      <w:r w:rsidR="003E6963" w:rsidRPr="00BC6788">
        <w:rPr>
          <w:rFonts w:ascii="Arial" w:eastAsiaTheme="minorEastAsia" w:hAnsi="Arial" w:cs="Arial"/>
          <w:color w:val="000000"/>
          <w:sz w:val="24"/>
          <w:szCs w:val="24"/>
        </w:rPr>
        <w:t xml:space="preserve">detected the </w:t>
      </w:r>
      <w:r w:rsidR="002E2764" w:rsidRPr="00BC6788">
        <w:rPr>
          <w:rFonts w:ascii="Arial" w:eastAsiaTheme="minorEastAsia" w:hAnsi="Arial" w:cs="Arial"/>
          <w:color w:val="000000"/>
          <w:sz w:val="24"/>
          <w:szCs w:val="24"/>
        </w:rPr>
        <w:tab/>
      </w:r>
      <w:r w:rsidR="003E6963" w:rsidRPr="00BC6788">
        <w:rPr>
          <w:rFonts w:ascii="Arial" w:eastAsiaTheme="minorEastAsia" w:hAnsi="Arial" w:cs="Arial"/>
          <w:color w:val="000000"/>
          <w:sz w:val="24"/>
          <w:szCs w:val="24"/>
        </w:rPr>
        <w:t>relevant Fault and to respond to the relevant Support Request</w:t>
      </w:r>
    </w:p>
    <w:p w14:paraId="07961BB8" w14:textId="77777777" w:rsidR="002B1BC5" w:rsidRPr="00BC6788" w:rsidRDefault="002B1BC5" w:rsidP="002B1BC5">
      <w:pPr>
        <w:pStyle w:val="ListParagraph"/>
        <w:keepNext/>
        <w:keepLines/>
        <w:numPr>
          <w:ilvl w:val="0"/>
          <w:numId w:val="20"/>
        </w:numPr>
        <w:spacing w:before="200" w:after="0"/>
        <w:ind w:left="360"/>
        <w:contextualSpacing w:val="0"/>
        <w:outlineLvl w:val="1"/>
        <w:rPr>
          <w:rFonts w:ascii="Arial" w:eastAsia="Times New Roman" w:hAnsi="Arial" w:cs="Arial"/>
          <w:b/>
          <w:bCs/>
          <w:vanish/>
          <w:sz w:val="24"/>
          <w:szCs w:val="24"/>
        </w:rPr>
      </w:pPr>
    </w:p>
    <w:p w14:paraId="24B21B3E" w14:textId="77777777" w:rsidR="002B1BC5" w:rsidRPr="00BC6788" w:rsidRDefault="002B1BC5" w:rsidP="002B1BC5">
      <w:pPr>
        <w:pStyle w:val="ListParagraph"/>
        <w:keepNext/>
        <w:keepLines/>
        <w:numPr>
          <w:ilvl w:val="0"/>
          <w:numId w:val="20"/>
        </w:numPr>
        <w:spacing w:before="200" w:after="0"/>
        <w:ind w:left="360"/>
        <w:contextualSpacing w:val="0"/>
        <w:outlineLvl w:val="1"/>
        <w:rPr>
          <w:rFonts w:ascii="Arial" w:eastAsia="Times New Roman" w:hAnsi="Arial" w:cs="Arial"/>
          <w:b/>
          <w:bCs/>
          <w:vanish/>
          <w:sz w:val="24"/>
          <w:szCs w:val="24"/>
        </w:rPr>
      </w:pPr>
    </w:p>
    <w:p w14:paraId="5FCBD23E" w14:textId="77777777" w:rsidR="002B1BC5" w:rsidRPr="00BC6788" w:rsidRDefault="002B1BC5" w:rsidP="002B1BC5">
      <w:pPr>
        <w:pStyle w:val="ListParagraph"/>
        <w:keepNext/>
        <w:keepLines/>
        <w:numPr>
          <w:ilvl w:val="0"/>
          <w:numId w:val="20"/>
        </w:numPr>
        <w:spacing w:before="200" w:after="0"/>
        <w:ind w:left="360"/>
        <w:contextualSpacing w:val="0"/>
        <w:outlineLvl w:val="1"/>
        <w:rPr>
          <w:rFonts w:ascii="Arial" w:eastAsia="Times New Roman" w:hAnsi="Arial" w:cs="Arial"/>
          <w:b/>
          <w:bCs/>
          <w:vanish/>
          <w:sz w:val="24"/>
          <w:szCs w:val="24"/>
        </w:rPr>
      </w:pPr>
    </w:p>
    <w:p w14:paraId="294D819F" w14:textId="77777777" w:rsidR="002B1BC5" w:rsidRPr="00BC6788" w:rsidRDefault="002B1BC5" w:rsidP="002B1BC5">
      <w:pPr>
        <w:pStyle w:val="ListParagraph"/>
        <w:keepNext/>
        <w:keepLines/>
        <w:numPr>
          <w:ilvl w:val="0"/>
          <w:numId w:val="20"/>
        </w:numPr>
        <w:spacing w:before="200" w:after="0"/>
        <w:ind w:left="360"/>
        <w:contextualSpacing w:val="0"/>
        <w:outlineLvl w:val="1"/>
        <w:rPr>
          <w:rFonts w:ascii="Arial" w:eastAsia="Times New Roman" w:hAnsi="Arial" w:cs="Arial"/>
          <w:b/>
          <w:bCs/>
          <w:vanish/>
          <w:sz w:val="24"/>
          <w:szCs w:val="24"/>
        </w:rPr>
      </w:pPr>
    </w:p>
    <w:p w14:paraId="1D727639" w14:textId="77777777" w:rsidR="002B1BC5" w:rsidRPr="00BC6788" w:rsidRDefault="002B1BC5" w:rsidP="002B1BC5">
      <w:pPr>
        <w:pStyle w:val="ListParagraph"/>
        <w:keepNext/>
        <w:keepLines/>
        <w:numPr>
          <w:ilvl w:val="0"/>
          <w:numId w:val="20"/>
        </w:numPr>
        <w:spacing w:before="200" w:after="0"/>
        <w:ind w:left="360"/>
        <w:contextualSpacing w:val="0"/>
        <w:outlineLvl w:val="1"/>
        <w:rPr>
          <w:rFonts w:ascii="Arial" w:eastAsia="Times New Roman" w:hAnsi="Arial" w:cs="Arial"/>
          <w:b/>
          <w:bCs/>
          <w:vanish/>
          <w:sz w:val="24"/>
          <w:szCs w:val="24"/>
        </w:rPr>
      </w:pPr>
    </w:p>
    <w:p w14:paraId="4B2E2ACB" w14:textId="77777777" w:rsidR="002B1BC5" w:rsidRPr="00BC6788" w:rsidRDefault="002B1BC5" w:rsidP="002B1BC5">
      <w:pPr>
        <w:pStyle w:val="ListParagraph"/>
        <w:keepNext/>
        <w:keepLines/>
        <w:numPr>
          <w:ilvl w:val="0"/>
          <w:numId w:val="20"/>
        </w:numPr>
        <w:spacing w:before="200" w:after="0"/>
        <w:ind w:left="360"/>
        <w:contextualSpacing w:val="0"/>
        <w:outlineLvl w:val="1"/>
        <w:rPr>
          <w:rFonts w:ascii="Arial" w:eastAsia="Times New Roman" w:hAnsi="Arial" w:cs="Arial"/>
          <w:b/>
          <w:bCs/>
          <w:vanish/>
          <w:sz w:val="24"/>
          <w:szCs w:val="24"/>
        </w:rPr>
      </w:pPr>
    </w:p>
    <w:p w14:paraId="452C8F87" w14:textId="77777777" w:rsidR="002B1BC5" w:rsidRPr="00BC6788" w:rsidRDefault="002B1BC5" w:rsidP="002B1BC5">
      <w:pPr>
        <w:pStyle w:val="Heading2"/>
        <w:numPr>
          <w:ilvl w:val="0"/>
          <w:numId w:val="20"/>
        </w:numPr>
        <w:ind w:left="360"/>
        <w:rPr>
          <w:rFonts w:ascii="Arial" w:hAnsi="Arial" w:cs="Arial"/>
          <w:color w:val="auto"/>
          <w:sz w:val="24"/>
          <w:szCs w:val="24"/>
        </w:rPr>
      </w:pPr>
      <w:r w:rsidRPr="00BC6788">
        <w:rPr>
          <w:rFonts w:ascii="Arial" w:hAnsi="Arial" w:cs="Arial"/>
          <w:color w:val="auto"/>
          <w:sz w:val="24"/>
          <w:szCs w:val="24"/>
        </w:rPr>
        <w:t>FORCE MAJEURE</w:t>
      </w:r>
    </w:p>
    <w:p w14:paraId="598B0974" w14:textId="77777777" w:rsidR="002B1BC5" w:rsidRPr="00BC6788" w:rsidRDefault="002B1BC5" w:rsidP="002B1BC5">
      <w:pPr>
        <w:pStyle w:val="ListParagraph"/>
        <w:ind w:left="360"/>
        <w:rPr>
          <w:rFonts w:ascii="Arial" w:hAnsi="Arial" w:cs="Arial"/>
          <w:b/>
          <w:sz w:val="24"/>
          <w:szCs w:val="24"/>
        </w:rPr>
      </w:pPr>
    </w:p>
    <w:p w14:paraId="45F6980F" w14:textId="77777777" w:rsidR="002B1BC5" w:rsidRPr="00BC6788" w:rsidRDefault="002B1BC5" w:rsidP="002B1BC5">
      <w:pPr>
        <w:pStyle w:val="ListParagraph"/>
        <w:numPr>
          <w:ilvl w:val="0"/>
          <w:numId w:val="19"/>
        </w:numPr>
        <w:rPr>
          <w:rFonts w:ascii="Arial" w:hAnsi="Arial" w:cs="Arial"/>
          <w:vanish/>
          <w:sz w:val="24"/>
          <w:szCs w:val="24"/>
        </w:rPr>
      </w:pPr>
    </w:p>
    <w:p w14:paraId="6FB252CA" w14:textId="77777777" w:rsidR="002E2764" w:rsidRPr="00BC6788" w:rsidRDefault="002B1BC5" w:rsidP="00BC6788">
      <w:pPr>
        <w:pStyle w:val="AgtLevel2"/>
        <w:numPr>
          <w:ilvl w:val="1"/>
          <w:numId w:val="19"/>
        </w:numPr>
        <w:ind w:hanging="792"/>
        <w:rPr>
          <w:rFonts w:cs="Arial"/>
          <w:sz w:val="24"/>
          <w:szCs w:val="24"/>
        </w:rPr>
      </w:pPr>
      <w:r w:rsidRPr="00BC6788">
        <w:rPr>
          <w:rFonts w:cs="Arial"/>
          <w:sz w:val="24"/>
          <w:szCs w:val="24"/>
        </w:rPr>
        <w:t>Neither Party shall be liable for any delay or failure to perform its obligations due to an Event or Force Majeure</w:t>
      </w:r>
      <w:r w:rsidR="002E2764" w:rsidRPr="00BC6788">
        <w:rPr>
          <w:rFonts w:cs="Arial"/>
          <w:sz w:val="24"/>
          <w:szCs w:val="24"/>
        </w:rPr>
        <w:t xml:space="preserve"> to the extent that it arises from a Force Majeure Event subject to the affected party:</w:t>
      </w:r>
    </w:p>
    <w:p w14:paraId="271EF61D" w14:textId="77777777" w:rsidR="002E2764" w:rsidRPr="00BC6788" w:rsidRDefault="002E2764" w:rsidP="00BC6788">
      <w:pPr>
        <w:pStyle w:val="AgtLevel3"/>
        <w:numPr>
          <w:ilvl w:val="2"/>
          <w:numId w:val="19"/>
        </w:numPr>
        <w:rPr>
          <w:rFonts w:cs="Arial"/>
          <w:sz w:val="24"/>
          <w:szCs w:val="24"/>
        </w:rPr>
      </w:pPr>
      <w:r w:rsidRPr="00BC6788">
        <w:rPr>
          <w:rFonts w:cs="Arial"/>
          <w:sz w:val="24"/>
          <w:szCs w:val="24"/>
        </w:rPr>
        <w:t>promptly notifying the other party in writing of the cause of the delay or non-performance and the likely duration of the delay or non-performance; and</w:t>
      </w:r>
    </w:p>
    <w:p w14:paraId="69D46B35" w14:textId="77777777" w:rsidR="002E2764" w:rsidRPr="00BC6788" w:rsidRDefault="002E2764" w:rsidP="002E2764">
      <w:pPr>
        <w:pStyle w:val="AgtLevel3"/>
        <w:numPr>
          <w:ilvl w:val="2"/>
          <w:numId w:val="19"/>
        </w:numPr>
        <w:rPr>
          <w:rFonts w:cs="Arial"/>
          <w:sz w:val="24"/>
          <w:szCs w:val="24"/>
        </w:rPr>
      </w:pPr>
      <w:proofErr w:type="gramStart"/>
      <w:r w:rsidRPr="00BC6788">
        <w:rPr>
          <w:rFonts w:cs="Arial"/>
          <w:sz w:val="24"/>
          <w:szCs w:val="24"/>
        </w:rPr>
        <w:t>using</w:t>
      </w:r>
      <w:proofErr w:type="gramEnd"/>
      <w:r w:rsidRPr="00BC6788">
        <w:rPr>
          <w:rFonts w:cs="Arial"/>
          <w:sz w:val="24"/>
          <w:szCs w:val="24"/>
        </w:rPr>
        <w:t xml:space="preserve"> its best endeavours to limit the effect of the delay or non-performance on the other party.</w:t>
      </w:r>
    </w:p>
    <w:p w14:paraId="20344706" w14:textId="2170762E" w:rsidR="002B1BC5" w:rsidRPr="00BC6788" w:rsidRDefault="002B1BC5" w:rsidP="00BC6788">
      <w:pPr>
        <w:pStyle w:val="ListParagraph"/>
        <w:ind w:left="792"/>
        <w:rPr>
          <w:rFonts w:ascii="Arial" w:hAnsi="Arial" w:cs="Arial"/>
          <w:sz w:val="24"/>
          <w:szCs w:val="24"/>
        </w:rPr>
      </w:pPr>
      <w:r w:rsidRPr="00BC6788">
        <w:rPr>
          <w:rFonts w:ascii="Arial" w:hAnsi="Arial" w:cs="Arial"/>
          <w:sz w:val="24"/>
          <w:szCs w:val="24"/>
        </w:rPr>
        <w:t>For Clarity, this provision will not relieve a party from liability for failure to make any payment when due pursuant</w:t>
      </w:r>
      <w:r w:rsidR="0063636C" w:rsidRPr="00BC6788">
        <w:rPr>
          <w:rFonts w:ascii="Arial" w:hAnsi="Arial" w:cs="Arial"/>
          <w:sz w:val="24"/>
          <w:szCs w:val="24"/>
        </w:rPr>
        <w:t xml:space="preserve"> to the terms of this Agreement before the occurrence of Force Majeur</w:t>
      </w:r>
      <w:r w:rsidR="005A0993" w:rsidRPr="00BC6788">
        <w:rPr>
          <w:rFonts w:ascii="Arial" w:hAnsi="Arial" w:cs="Arial"/>
          <w:sz w:val="24"/>
          <w:szCs w:val="24"/>
        </w:rPr>
        <w:t>e</w:t>
      </w:r>
      <w:r w:rsidR="0063636C" w:rsidRPr="00BC6788">
        <w:rPr>
          <w:rFonts w:ascii="Arial" w:hAnsi="Arial" w:cs="Arial"/>
          <w:sz w:val="24"/>
          <w:szCs w:val="24"/>
        </w:rPr>
        <w:t>.</w:t>
      </w:r>
    </w:p>
    <w:p w14:paraId="10958747" w14:textId="77777777" w:rsidR="002B1BC5" w:rsidRPr="00BC6788" w:rsidRDefault="002B1BC5" w:rsidP="002B1BC5">
      <w:pPr>
        <w:pStyle w:val="ListParagraph"/>
        <w:ind w:left="792"/>
        <w:rPr>
          <w:rFonts w:ascii="Arial" w:hAnsi="Arial" w:cs="Arial"/>
          <w:sz w:val="24"/>
          <w:szCs w:val="24"/>
        </w:rPr>
      </w:pPr>
    </w:p>
    <w:p w14:paraId="537356F4" w14:textId="45AE4E21" w:rsidR="002B1BC5" w:rsidRPr="00BC6788" w:rsidRDefault="009B0929" w:rsidP="00BC6788">
      <w:pPr>
        <w:pStyle w:val="ListParagraph"/>
        <w:numPr>
          <w:ilvl w:val="1"/>
          <w:numId w:val="19"/>
        </w:numPr>
        <w:ind w:hanging="792"/>
        <w:rPr>
          <w:rFonts w:ascii="Arial" w:hAnsi="Arial" w:cs="Arial"/>
          <w:sz w:val="24"/>
          <w:szCs w:val="24"/>
          <w:highlight w:val="yellow"/>
        </w:rPr>
      </w:pPr>
      <w:r w:rsidRPr="00BC6788">
        <w:rPr>
          <w:rFonts w:ascii="Arial" w:hAnsi="Arial" w:cs="Arial"/>
          <w:sz w:val="24"/>
          <w:szCs w:val="24"/>
        </w:rPr>
        <w:t>Neither party</w:t>
      </w:r>
      <w:r w:rsidR="002B1BC5" w:rsidRPr="00BC6788">
        <w:rPr>
          <w:rFonts w:ascii="Arial" w:hAnsi="Arial" w:cs="Arial"/>
          <w:sz w:val="24"/>
          <w:szCs w:val="24"/>
        </w:rPr>
        <w:t xml:space="preserve"> shall be liable for any loss suffered by the other party arising out of delay in or </w:t>
      </w:r>
      <w:r w:rsidRPr="00BC6788">
        <w:rPr>
          <w:rFonts w:ascii="Arial" w:hAnsi="Arial" w:cs="Arial"/>
          <w:sz w:val="24"/>
          <w:szCs w:val="24"/>
        </w:rPr>
        <w:t>prevention of</w:t>
      </w:r>
      <w:r w:rsidR="002B1BC5" w:rsidRPr="00BC6788">
        <w:rPr>
          <w:rFonts w:ascii="Arial" w:hAnsi="Arial" w:cs="Arial"/>
          <w:sz w:val="24"/>
          <w:szCs w:val="24"/>
        </w:rPr>
        <w:t xml:space="preserve"> performance of its obligation due to any cause the adverse effects of which the party could not and cannot reasonably and practicably avoid in the ordinary conduct of such party business, including but not limited to war, or rebellion, sabotage, or </w:t>
      </w:r>
      <w:r w:rsidRPr="00BC6788">
        <w:rPr>
          <w:rFonts w:ascii="Arial" w:hAnsi="Arial" w:cs="Arial"/>
          <w:sz w:val="24"/>
          <w:szCs w:val="24"/>
        </w:rPr>
        <w:t>riots,</w:t>
      </w:r>
      <w:r w:rsidR="002B1BC5" w:rsidRPr="00BC6788">
        <w:rPr>
          <w:rFonts w:ascii="Arial" w:hAnsi="Arial" w:cs="Arial"/>
          <w:sz w:val="24"/>
          <w:szCs w:val="24"/>
        </w:rPr>
        <w:t xml:space="preserve"> or floods, or fire, or explosion, or Acts of </w:t>
      </w:r>
      <w:proofErr w:type="spellStart"/>
      <w:r w:rsidR="002B1BC5" w:rsidRPr="00BC6788">
        <w:rPr>
          <w:rFonts w:ascii="Arial" w:hAnsi="Arial" w:cs="Arial"/>
          <w:sz w:val="24"/>
          <w:szCs w:val="24"/>
        </w:rPr>
        <w:t>i</w:t>
      </w:r>
      <w:proofErr w:type="spellEnd"/>
      <w:r w:rsidR="002B1BC5" w:rsidRPr="00BC6788">
        <w:rPr>
          <w:rFonts w:ascii="Arial" w:hAnsi="Arial" w:cs="Arial"/>
          <w:sz w:val="24"/>
          <w:szCs w:val="24"/>
        </w:rPr>
        <w:t>) God, or ii) nature, or iii) Government or iv) regulatory authority</w:t>
      </w:r>
      <w:r w:rsidR="002B1BC5" w:rsidRPr="00BC6788">
        <w:rPr>
          <w:rFonts w:ascii="Arial" w:hAnsi="Arial" w:cs="Arial"/>
          <w:sz w:val="24"/>
          <w:szCs w:val="24"/>
          <w:highlight w:val="yellow"/>
        </w:rPr>
        <w:t>.</w:t>
      </w:r>
    </w:p>
    <w:p w14:paraId="2605C243" w14:textId="77777777" w:rsidR="002E2764" w:rsidRPr="00BC6788" w:rsidRDefault="002E2764" w:rsidP="00BC6788">
      <w:pPr>
        <w:pStyle w:val="ListParagraph"/>
        <w:rPr>
          <w:rFonts w:ascii="Arial" w:hAnsi="Arial" w:cs="Arial"/>
          <w:sz w:val="24"/>
          <w:szCs w:val="24"/>
          <w:highlight w:val="yellow"/>
        </w:rPr>
      </w:pPr>
    </w:p>
    <w:p w14:paraId="7FEDF22A" w14:textId="2F93D66F" w:rsidR="002E2764" w:rsidRPr="00BC6788" w:rsidRDefault="002E2764" w:rsidP="00BC6788">
      <w:pPr>
        <w:pStyle w:val="AgtLevel2"/>
        <w:numPr>
          <w:ilvl w:val="1"/>
          <w:numId w:val="19"/>
        </w:numPr>
        <w:ind w:hanging="792"/>
        <w:rPr>
          <w:rFonts w:cs="Arial"/>
          <w:sz w:val="24"/>
          <w:szCs w:val="24"/>
        </w:rPr>
      </w:pPr>
      <w:r w:rsidRPr="00BC6788">
        <w:rPr>
          <w:rFonts w:cs="Arial"/>
          <w:sz w:val="24"/>
          <w:szCs w:val="24"/>
        </w:rPr>
        <w:t>If performance is not resumed within 10 days after the commencement of the Force Majeure Event GCB may terminate this Agreement immediately by giving written notice to the Service Provider.</w:t>
      </w:r>
    </w:p>
    <w:p w14:paraId="66703F20" w14:textId="76436C90" w:rsidR="002E2764" w:rsidRPr="00BC6788" w:rsidRDefault="002E2764" w:rsidP="00BC6788">
      <w:pPr>
        <w:pStyle w:val="AgtLevel2"/>
        <w:numPr>
          <w:ilvl w:val="1"/>
          <w:numId w:val="19"/>
        </w:numPr>
        <w:ind w:hanging="792"/>
        <w:rPr>
          <w:rFonts w:cs="Arial"/>
          <w:sz w:val="24"/>
          <w:szCs w:val="24"/>
        </w:rPr>
      </w:pPr>
      <w:bookmarkStart w:id="2" w:name="_Toc241248972"/>
      <w:bookmarkStart w:id="3" w:name="_Toc241249083"/>
      <w:bookmarkStart w:id="4" w:name="_Toc241249193"/>
      <w:bookmarkStart w:id="5" w:name="_Toc241249302"/>
      <w:bookmarkStart w:id="6" w:name="_Toc241318801"/>
      <w:bookmarkStart w:id="7" w:name="_Toc241319922"/>
      <w:bookmarkStart w:id="8" w:name="_Toc241391651"/>
      <w:bookmarkStart w:id="9" w:name="_Toc241403307"/>
      <w:bookmarkStart w:id="10" w:name="_Toc241405413"/>
      <w:bookmarkStart w:id="11" w:name="_Toc243124669"/>
      <w:bookmarkStart w:id="12" w:name="_Toc243303429"/>
      <w:bookmarkStart w:id="13" w:name="_Toc243306657"/>
      <w:bookmarkStart w:id="14" w:name="_Toc243306773"/>
      <w:bookmarkStart w:id="15" w:name="_Toc243307978"/>
      <w:bookmarkStart w:id="16" w:name="_Toc243357694"/>
      <w:bookmarkStart w:id="17" w:name="_Toc243359620"/>
      <w:bookmarkStart w:id="18" w:name="_Toc243360062"/>
      <w:bookmarkStart w:id="19" w:name="_Toc243360341"/>
      <w:bookmarkStart w:id="20" w:name="_Toc243392963"/>
      <w:bookmarkStart w:id="21" w:name="_Toc243393130"/>
      <w:bookmarkStart w:id="22" w:name="_Toc243393253"/>
      <w:bookmarkStart w:id="23" w:name="_Toc243393374"/>
      <w:bookmarkStart w:id="24" w:name="_Toc243393673"/>
      <w:bookmarkStart w:id="25" w:name="_Toc243393792"/>
      <w:bookmarkStart w:id="26" w:name="_Toc243393906"/>
      <w:r w:rsidRPr="00BC6788">
        <w:rPr>
          <w:rFonts w:cs="Arial"/>
          <w:sz w:val="24"/>
          <w:szCs w:val="24"/>
        </w:rPr>
        <w:t xml:space="preserve">The Service Provider shall not be entitled to rely on </w:t>
      </w:r>
      <w:proofErr w:type="gramStart"/>
      <w:r w:rsidRPr="00BC6788">
        <w:rPr>
          <w:rFonts w:cs="Arial"/>
          <w:sz w:val="24"/>
          <w:szCs w:val="24"/>
        </w:rPr>
        <w:t xml:space="preserve">clause </w:t>
      </w:r>
      <w:r w:rsidR="00BC6788">
        <w:rPr>
          <w:rFonts w:cs="Arial"/>
          <w:sz w:val="24"/>
          <w:szCs w:val="24"/>
        </w:rPr>
        <w:t xml:space="preserve"> 7.1</w:t>
      </w:r>
      <w:proofErr w:type="gramEnd"/>
      <w:r w:rsidR="00BC6788">
        <w:rPr>
          <w:rFonts w:cs="Arial"/>
          <w:sz w:val="24"/>
          <w:szCs w:val="24"/>
        </w:rPr>
        <w:tab/>
      </w:r>
      <w:r w:rsidRPr="00BC6788">
        <w:rPr>
          <w:rFonts w:cs="Arial"/>
          <w:sz w:val="24"/>
          <w:szCs w:val="24"/>
        </w:rPr>
        <w:t>to the extent that failure to comply with this Agreement results from failure to comply with the Business Continuity Requirements and/or implement a Business Continuity Plan (where agreed) except where the compliance with the Business Continuity Requirements or the implementation of the Business Continuity Plan is itself affected by the Force Majeure Event.</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14:paraId="0ADBB645" w14:textId="29AAEDBE" w:rsidR="002B1BC5" w:rsidRPr="00BC6788" w:rsidRDefault="00BC6788" w:rsidP="002B1BC5">
      <w:pPr>
        <w:keepNext/>
        <w:keepLines/>
        <w:numPr>
          <w:ilvl w:val="0"/>
          <w:numId w:val="5"/>
        </w:numPr>
        <w:tabs>
          <w:tab w:val="left" w:pos="180"/>
          <w:tab w:val="left" w:pos="270"/>
          <w:tab w:val="left" w:pos="360"/>
          <w:tab w:val="left" w:pos="450"/>
          <w:tab w:val="left" w:pos="630"/>
        </w:tabs>
        <w:spacing w:before="480" w:after="0"/>
        <w:ind w:hanging="720"/>
        <w:outlineLvl w:val="0"/>
        <w:rPr>
          <w:rFonts w:ascii="Arial" w:eastAsia="Times New Roman" w:hAnsi="Arial" w:cs="Arial"/>
          <w:b/>
          <w:bCs/>
          <w:sz w:val="24"/>
          <w:szCs w:val="24"/>
        </w:rPr>
      </w:pPr>
      <w:r>
        <w:rPr>
          <w:rFonts w:ascii="Arial" w:eastAsia="Times New Roman" w:hAnsi="Arial" w:cs="Arial"/>
          <w:b/>
          <w:bCs/>
          <w:sz w:val="24"/>
          <w:szCs w:val="24"/>
        </w:rPr>
        <w:lastRenderedPageBreak/>
        <w:tab/>
      </w:r>
      <w:r w:rsidR="002B1BC5" w:rsidRPr="00BC6788">
        <w:rPr>
          <w:rFonts w:ascii="Arial" w:eastAsia="Times New Roman" w:hAnsi="Arial" w:cs="Arial"/>
          <w:b/>
          <w:bCs/>
          <w:sz w:val="24"/>
          <w:szCs w:val="24"/>
        </w:rPr>
        <w:t>CONFIDENTIALITY</w:t>
      </w:r>
    </w:p>
    <w:p w14:paraId="29EC3090" w14:textId="77777777" w:rsidR="002B1BC5" w:rsidRPr="00BC6788" w:rsidRDefault="002B1BC5" w:rsidP="00BC6788">
      <w:pPr>
        <w:pStyle w:val="BodyTextIndent"/>
        <w:rPr>
          <w:sz w:val="24"/>
          <w:szCs w:val="24"/>
        </w:rPr>
      </w:pPr>
      <w:r w:rsidRPr="00BC6788">
        <w:rPr>
          <w:sz w:val="24"/>
          <w:szCs w:val="24"/>
        </w:rPr>
        <w:t>Each Party to this Agreement shall treat and keep as confidential this Agreement and all information obtained from the other pursuant to this Agreement or prior to this Agreement but in connection with this Agreement and shall not divulge such information to any person (except to such Party’s own employees and then only to those employees who need to know the same) without the other Party’s prior written consent provided that this clause shall not extend to information which was rightfully in the possession of such Party prior to the commencement of the negotiations leading to this Agreement, or which is already of a breach of this clause or which is trivial or obvious. Each Party shall ensure that its employees are aware of and comply with the provisions of this clause, provided that the above restriction shall not apply to disclosures required by law.</w:t>
      </w:r>
    </w:p>
    <w:p w14:paraId="650FC054" w14:textId="77777777" w:rsidR="002B1BC5" w:rsidRPr="00BC6788" w:rsidRDefault="002B1BC5" w:rsidP="002B1BC5">
      <w:pPr>
        <w:rPr>
          <w:rFonts w:ascii="Arial" w:hAnsi="Arial" w:cs="Arial"/>
          <w:sz w:val="24"/>
          <w:szCs w:val="24"/>
        </w:rPr>
      </w:pPr>
    </w:p>
    <w:p w14:paraId="76ED2402" w14:textId="7383FDC2" w:rsidR="002B1BC5" w:rsidRPr="00BC6788" w:rsidRDefault="00BC6788" w:rsidP="002B1BC5">
      <w:pPr>
        <w:pStyle w:val="ListParagraph"/>
        <w:numPr>
          <w:ilvl w:val="0"/>
          <w:numId w:val="5"/>
        </w:numPr>
        <w:spacing w:after="0" w:line="240" w:lineRule="auto"/>
        <w:ind w:left="270" w:hanging="270"/>
        <w:jc w:val="both"/>
        <w:rPr>
          <w:rFonts w:ascii="Arial" w:eastAsia="Times New Roman" w:hAnsi="Arial" w:cs="Arial"/>
          <w:b/>
          <w:sz w:val="24"/>
          <w:szCs w:val="24"/>
          <w:u w:val="single"/>
        </w:rPr>
      </w:pPr>
      <w:r>
        <w:rPr>
          <w:rFonts w:ascii="Arial" w:eastAsia="Times New Roman" w:hAnsi="Arial" w:cs="Arial"/>
          <w:b/>
          <w:sz w:val="24"/>
          <w:szCs w:val="24"/>
        </w:rPr>
        <w:tab/>
      </w:r>
      <w:r w:rsidR="002B1BC5" w:rsidRPr="00BC6788">
        <w:rPr>
          <w:rFonts w:ascii="Arial" w:eastAsia="Times New Roman" w:hAnsi="Arial" w:cs="Arial"/>
          <w:b/>
          <w:sz w:val="24"/>
          <w:szCs w:val="24"/>
        </w:rPr>
        <w:t>TERMINATION</w:t>
      </w:r>
    </w:p>
    <w:p w14:paraId="028B59AA" w14:textId="77777777" w:rsidR="002B1BC5" w:rsidRPr="00BC6788" w:rsidRDefault="002B1BC5" w:rsidP="002B1BC5">
      <w:pPr>
        <w:spacing w:after="0" w:line="240" w:lineRule="auto"/>
        <w:jc w:val="both"/>
        <w:rPr>
          <w:rFonts w:ascii="Arial" w:eastAsia="Times New Roman" w:hAnsi="Arial" w:cs="Arial"/>
          <w:sz w:val="24"/>
          <w:szCs w:val="24"/>
        </w:rPr>
      </w:pPr>
    </w:p>
    <w:p w14:paraId="36FB88D4" w14:textId="77777777" w:rsidR="002B1BC5" w:rsidRPr="00BC6788" w:rsidRDefault="002B1BC5" w:rsidP="002B1BC5">
      <w:pPr>
        <w:pStyle w:val="ListParagraph"/>
        <w:numPr>
          <w:ilvl w:val="0"/>
          <w:numId w:val="21"/>
        </w:numPr>
        <w:spacing w:after="0" w:line="240" w:lineRule="auto"/>
        <w:jc w:val="both"/>
        <w:rPr>
          <w:rFonts w:ascii="Arial" w:eastAsia="Times New Roman" w:hAnsi="Arial" w:cs="Arial"/>
          <w:vanish/>
          <w:sz w:val="24"/>
          <w:szCs w:val="24"/>
        </w:rPr>
      </w:pPr>
    </w:p>
    <w:p w14:paraId="6ABCFE17" w14:textId="77777777" w:rsidR="002B1BC5" w:rsidRPr="00BC6788" w:rsidRDefault="002B1BC5" w:rsidP="002B1BC5">
      <w:pPr>
        <w:pStyle w:val="ListParagraph"/>
        <w:numPr>
          <w:ilvl w:val="0"/>
          <w:numId w:val="21"/>
        </w:numPr>
        <w:spacing w:after="0" w:line="240" w:lineRule="auto"/>
        <w:jc w:val="both"/>
        <w:rPr>
          <w:rFonts w:ascii="Arial" w:eastAsia="Times New Roman" w:hAnsi="Arial" w:cs="Arial"/>
          <w:vanish/>
          <w:sz w:val="24"/>
          <w:szCs w:val="24"/>
        </w:rPr>
      </w:pPr>
    </w:p>
    <w:p w14:paraId="6F6C975D" w14:textId="77777777" w:rsidR="002B1BC5" w:rsidRPr="00BC6788" w:rsidRDefault="002B1BC5" w:rsidP="002B1BC5">
      <w:pPr>
        <w:pStyle w:val="ListParagraph"/>
        <w:numPr>
          <w:ilvl w:val="1"/>
          <w:numId w:val="21"/>
        </w:numPr>
        <w:spacing w:after="0" w:line="240" w:lineRule="auto"/>
        <w:jc w:val="both"/>
        <w:rPr>
          <w:rFonts w:ascii="Arial" w:eastAsia="Times New Roman" w:hAnsi="Arial" w:cs="Arial"/>
          <w:sz w:val="24"/>
          <w:szCs w:val="24"/>
        </w:rPr>
      </w:pPr>
      <w:r w:rsidRPr="00BC6788">
        <w:rPr>
          <w:rFonts w:ascii="Arial" w:eastAsia="Times New Roman" w:hAnsi="Arial" w:cs="Arial"/>
          <w:sz w:val="24"/>
          <w:szCs w:val="24"/>
        </w:rPr>
        <w:t>Either Party may terminate this Agreement:</w:t>
      </w:r>
    </w:p>
    <w:p w14:paraId="33F7B0EA" w14:textId="77777777" w:rsidR="002B1BC5" w:rsidRPr="00BC6788" w:rsidRDefault="002B1BC5" w:rsidP="002B1BC5">
      <w:pPr>
        <w:pStyle w:val="ListParagraph"/>
        <w:spacing w:after="0" w:line="240" w:lineRule="auto"/>
        <w:ind w:left="825"/>
        <w:jc w:val="both"/>
        <w:rPr>
          <w:rFonts w:ascii="Arial" w:eastAsia="Times New Roman" w:hAnsi="Arial" w:cs="Arial"/>
          <w:sz w:val="24"/>
          <w:szCs w:val="24"/>
        </w:rPr>
      </w:pPr>
    </w:p>
    <w:p w14:paraId="404ACAAA" w14:textId="77777777" w:rsidR="002B1BC5" w:rsidRPr="00BC6788" w:rsidRDefault="002B1BC5" w:rsidP="002B1BC5">
      <w:pPr>
        <w:pStyle w:val="ListParagraph"/>
        <w:numPr>
          <w:ilvl w:val="2"/>
          <w:numId w:val="21"/>
        </w:numPr>
        <w:spacing w:after="0" w:line="240" w:lineRule="auto"/>
        <w:ind w:left="1440"/>
        <w:jc w:val="both"/>
        <w:rPr>
          <w:rFonts w:ascii="Arial" w:eastAsia="Times New Roman" w:hAnsi="Arial" w:cs="Arial"/>
          <w:sz w:val="24"/>
          <w:szCs w:val="24"/>
        </w:rPr>
      </w:pPr>
      <w:r w:rsidRPr="00BC6788">
        <w:rPr>
          <w:rFonts w:ascii="Arial" w:eastAsia="Times New Roman" w:hAnsi="Arial" w:cs="Arial"/>
          <w:sz w:val="24"/>
          <w:szCs w:val="24"/>
        </w:rPr>
        <w:t>By giving the other Party at least two (2) months’ notice in writing of its intention to do so; or</w:t>
      </w:r>
    </w:p>
    <w:p w14:paraId="148E85FE" w14:textId="77777777" w:rsidR="0036557E" w:rsidRPr="00BC6788" w:rsidRDefault="0036557E" w:rsidP="0036557E">
      <w:pPr>
        <w:pStyle w:val="ListParagraph"/>
        <w:spacing w:after="0" w:line="240" w:lineRule="auto"/>
        <w:ind w:left="1440"/>
        <w:jc w:val="both"/>
        <w:rPr>
          <w:rFonts w:ascii="Arial" w:eastAsia="Times New Roman" w:hAnsi="Arial" w:cs="Arial"/>
          <w:sz w:val="24"/>
          <w:szCs w:val="24"/>
        </w:rPr>
      </w:pPr>
    </w:p>
    <w:p w14:paraId="70184FF7" w14:textId="53AC3B4A" w:rsidR="00772272" w:rsidRPr="00BC6788" w:rsidRDefault="00772272" w:rsidP="002B1BC5">
      <w:pPr>
        <w:pStyle w:val="ListParagraph"/>
        <w:numPr>
          <w:ilvl w:val="2"/>
          <w:numId w:val="21"/>
        </w:numPr>
        <w:spacing w:after="0" w:line="240" w:lineRule="auto"/>
        <w:ind w:left="1440"/>
        <w:jc w:val="both"/>
        <w:rPr>
          <w:rFonts w:ascii="Arial" w:eastAsia="Times New Roman" w:hAnsi="Arial" w:cs="Arial"/>
          <w:sz w:val="24"/>
          <w:szCs w:val="24"/>
        </w:rPr>
      </w:pPr>
      <w:r w:rsidRPr="00BC6788">
        <w:rPr>
          <w:rFonts w:ascii="Arial" w:eastAsia="Times New Roman" w:hAnsi="Arial" w:cs="Arial"/>
          <w:sz w:val="24"/>
          <w:szCs w:val="24"/>
        </w:rPr>
        <w:t>fails to pay any of the Charges due under this Agreement on the due date for payment and remains in default not less than fourteen (14) days after being notified to make such payment</w:t>
      </w:r>
    </w:p>
    <w:p w14:paraId="37D9C556" w14:textId="77777777" w:rsidR="00772272" w:rsidRPr="00BC6788" w:rsidRDefault="00772272" w:rsidP="00772272">
      <w:pPr>
        <w:pStyle w:val="ListParagraph"/>
        <w:spacing w:after="0" w:line="240" w:lineRule="auto"/>
        <w:ind w:left="1440"/>
        <w:jc w:val="both"/>
        <w:rPr>
          <w:rFonts w:ascii="Arial" w:eastAsia="Times New Roman" w:hAnsi="Arial" w:cs="Arial"/>
          <w:sz w:val="24"/>
          <w:szCs w:val="24"/>
        </w:rPr>
      </w:pPr>
    </w:p>
    <w:p w14:paraId="3CA80004" w14:textId="605773A3" w:rsidR="00772272" w:rsidRPr="00BC6788" w:rsidRDefault="00772272" w:rsidP="002B1BC5">
      <w:pPr>
        <w:pStyle w:val="ListParagraph"/>
        <w:numPr>
          <w:ilvl w:val="2"/>
          <w:numId w:val="21"/>
        </w:numPr>
        <w:spacing w:after="0" w:line="240" w:lineRule="auto"/>
        <w:ind w:left="1440"/>
        <w:jc w:val="both"/>
        <w:rPr>
          <w:rFonts w:ascii="Arial" w:eastAsia="Times New Roman" w:hAnsi="Arial" w:cs="Arial"/>
          <w:sz w:val="24"/>
          <w:szCs w:val="24"/>
        </w:rPr>
      </w:pPr>
      <w:r w:rsidRPr="00BC6788">
        <w:rPr>
          <w:rFonts w:ascii="Arial" w:hAnsi="Arial" w:cs="Arial"/>
          <w:sz w:val="24"/>
          <w:szCs w:val="24"/>
        </w:rPr>
        <w:t>Becomes subject to sanctions and/or export control laws necessitating termination</w:t>
      </w:r>
    </w:p>
    <w:p w14:paraId="6C6A2F46" w14:textId="77777777" w:rsidR="003103A8" w:rsidRPr="00BC6788" w:rsidRDefault="003103A8" w:rsidP="003103A8">
      <w:pPr>
        <w:pStyle w:val="ListParagraph"/>
        <w:rPr>
          <w:rFonts w:ascii="Arial" w:eastAsia="Times New Roman" w:hAnsi="Arial" w:cs="Arial"/>
          <w:sz w:val="24"/>
          <w:szCs w:val="24"/>
        </w:rPr>
      </w:pPr>
    </w:p>
    <w:p w14:paraId="5740CFA1" w14:textId="1DD25F2D" w:rsidR="003103A8" w:rsidRPr="00BC6788" w:rsidRDefault="003103A8" w:rsidP="002B1BC5">
      <w:pPr>
        <w:pStyle w:val="ListParagraph"/>
        <w:numPr>
          <w:ilvl w:val="2"/>
          <w:numId w:val="21"/>
        </w:numPr>
        <w:spacing w:after="0" w:line="240" w:lineRule="auto"/>
        <w:ind w:left="1440"/>
        <w:jc w:val="both"/>
        <w:rPr>
          <w:rFonts w:ascii="Arial" w:eastAsia="Times New Roman" w:hAnsi="Arial" w:cs="Arial"/>
          <w:sz w:val="24"/>
          <w:szCs w:val="24"/>
        </w:rPr>
      </w:pPr>
      <w:r w:rsidRPr="00BC6788">
        <w:rPr>
          <w:rFonts w:ascii="Arial" w:hAnsi="Arial" w:cs="Arial"/>
          <w:sz w:val="24"/>
          <w:szCs w:val="24"/>
        </w:rPr>
        <w:t>commits a material breach of this Agreement which is not capable of remedy</w:t>
      </w:r>
    </w:p>
    <w:p w14:paraId="36E5FC3D" w14:textId="77777777" w:rsidR="00A6699D" w:rsidRPr="00BC6788" w:rsidRDefault="00A6699D" w:rsidP="00A6699D">
      <w:pPr>
        <w:pStyle w:val="ListParagraph"/>
        <w:rPr>
          <w:rFonts w:ascii="Arial" w:eastAsia="Times New Roman" w:hAnsi="Arial" w:cs="Arial"/>
          <w:sz w:val="24"/>
          <w:szCs w:val="24"/>
        </w:rPr>
      </w:pPr>
    </w:p>
    <w:p w14:paraId="104DA471" w14:textId="299C389B" w:rsidR="002B1BC5" w:rsidRPr="00BC6788" w:rsidRDefault="00A6699D" w:rsidP="00A6699D">
      <w:pPr>
        <w:pStyle w:val="ListParagraph"/>
        <w:numPr>
          <w:ilvl w:val="2"/>
          <w:numId w:val="21"/>
        </w:numPr>
        <w:spacing w:after="0" w:line="240" w:lineRule="auto"/>
        <w:ind w:left="1440"/>
        <w:jc w:val="both"/>
        <w:rPr>
          <w:rFonts w:ascii="Arial" w:eastAsia="Times New Roman" w:hAnsi="Arial" w:cs="Arial"/>
          <w:sz w:val="24"/>
          <w:szCs w:val="24"/>
        </w:rPr>
      </w:pPr>
      <w:r w:rsidRPr="00BC6788">
        <w:rPr>
          <w:rFonts w:ascii="Arial" w:eastAsia="Times New Roman" w:hAnsi="Arial" w:cs="Arial"/>
          <w:sz w:val="24"/>
          <w:szCs w:val="24"/>
        </w:rPr>
        <w:t>Termination of this Agreement shall not affect the obligations of either party arising before such termination is effective.</w:t>
      </w:r>
    </w:p>
    <w:p w14:paraId="1A98E5D1" w14:textId="77777777" w:rsidR="00A6699D" w:rsidRPr="00BC6788" w:rsidRDefault="00A6699D" w:rsidP="00A6699D">
      <w:pPr>
        <w:pStyle w:val="ListParagraph"/>
        <w:rPr>
          <w:rFonts w:ascii="Arial" w:eastAsia="Times New Roman" w:hAnsi="Arial" w:cs="Arial"/>
          <w:sz w:val="24"/>
          <w:szCs w:val="24"/>
        </w:rPr>
      </w:pPr>
    </w:p>
    <w:p w14:paraId="69346879" w14:textId="77777777" w:rsidR="00A6699D" w:rsidRPr="00BC6788" w:rsidRDefault="00A6699D" w:rsidP="00A6699D">
      <w:pPr>
        <w:pStyle w:val="ListParagraph"/>
        <w:spacing w:after="0" w:line="240" w:lineRule="auto"/>
        <w:ind w:left="1440"/>
        <w:jc w:val="both"/>
        <w:rPr>
          <w:rFonts w:ascii="Arial" w:eastAsia="Times New Roman" w:hAnsi="Arial" w:cs="Arial"/>
          <w:sz w:val="24"/>
          <w:szCs w:val="24"/>
        </w:rPr>
      </w:pPr>
    </w:p>
    <w:p w14:paraId="0DAA3DDF" w14:textId="77777777" w:rsidR="002B1BC5" w:rsidRPr="00BC6788" w:rsidRDefault="002B1BC5" w:rsidP="002B1BC5">
      <w:pPr>
        <w:pStyle w:val="ListParagraph"/>
        <w:numPr>
          <w:ilvl w:val="2"/>
          <w:numId w:val="21"/>
        </w:numPr>
        <w:spacing w:after="0" w:line="240" w:lineRule="auto"/>
        <w:ind w:left="1440"/>
        <w:jc w:val="both"/>
        <w:rPr>
          <w:rFonts w:ascii="Arial" w:eastAsia="Times New Roman" w:hAnsi="Arial" w:cs="Arial"/>
          <w:sz w:val="24"/>
          <w:szCs w:val="24"/>
        </w:rPr>
      </w:pPr>
      <w:r w:rsidRPr="00BC6788">
        <w:rPr>
          <w:rFonts w:ascii="Arial" w:eastAsia="Times New Roman" w:hAnsi="Arial" w:cs="Arial"/>
          <w:sz w:val="24"/>
          <w:szCs w:val="24"/>
        </w:rPr>
        <w:t>If there is a breach by a Party of any of its obligations under this Agreement and such breach, if capable of remedy, is not remedied within fourteen (14) days after notice thereof is given to the Party in breach; or</w:t>
      </w:r>
    </w:p>
    <w:p w14:paraId="57145E0A" w14:textId="77777777" w:rsidR="002B1BC5" w:rsidRPr="00BC6788" w:rsidRDefault="002B1BC5" w:rsidP="002B1BC5">
      <w:pPr>
        <w:pStyle w:val="ListParagraph"/>
        <w:ind w:left="1440"/>
        <w:rPr>
          <w:rFonts w:ascii="Arial" w:eastAsia="Times New Roman" w:hAnsi="Arial" w:cs="Arial"/>
          <w:sz w:val="24"/>
          <w:szCs w:val="24"/>
        </w:rPr>
      </w:pPr>
    </w:p>
    <w:p w14:paraId="43689128" w14:textId="77777777" w:rsidR="002B1BC5" w:rsidRPr="00BC6788" w:rsidRDefault="002B1BC5" w:rsidP="002B1BC5">
      <w:pPr>
        <w:pStyle w:val="ListParagraph"/>
        <w:numPr>
          <w:ilvl w:val="2"/>
          <w:numId w:val="21"/>
        </w:numPr>
        <w:spacing w:after="0" w:line="240" w:lineRule="auto"/>
        <w:ind w:left="1440"/>
        <w:jc w:val="both"/>
        <w:rPr>
          <w:rFonts w:ascii="Arial" w:eastAsia="Times New Roman" w:hAnsi="Arial" w:cs="Arial"/>
          <w:sz w:val="24"/>
          <w:szCs w:val="24"/>
        </w:rPr>
      </w:pPr>
      <w:r w:rsidRPr="00BC6788">
        <w:rPr>
          <w:rFonts w:ascii="Arial" w:eastAsia="Times New Roman" w:hAnsi="Arial" w:cs="Arial"/>
          <w:sz w:val="24"/>
          <w:szCs w:val="24"/>
        </w:rPr>
        <w:t>If a Party goes into liquidation, whether voluntarily or compulsorily, or has a receiver and manager appointed over any part of its business or assets provided that there shall be no termination if liquidation is for a bona fide reconstruction or amalgamation and the notices and evidence to that effect is given to the other Party.</w:t>
      </w:r>
    </w:p>
    <w:p w14:paraId="20A249E8" w14:textId="77777777" w:rsidR="00772272" w:rsidRPr="00BC6788" w:rsidRDefault="00772272" w:rsidP="00772272">
      <w:pPr>
        <w:pStyle w:val="ListParagraph"/>
        <w:rPr>
          <w:rFonts w:ascii="Arial" w:eastAsia="Times New Roman" w:hAnsi="Arial" w:cs="Arial"/>
          <w:sz w:val="24"/>
          <w:szCs w:val="24"/>
        </w:rPr>
      </w:pPr>
    </w:p>
    <w:p w14:paraId="030947C4" w14:textId="3F5E9F53" w:rsidR="00772272" w:rsidRPr="00BC6788" w:rsidRDefault="00BC6788" w:rsidP="00BC6788">
      <w:pPr>
        <w:numPr>
          <w:ilvl w:val="0"/>
          <w:numId w:val="5"/>
        </w:numPr>
        <w:tabs>
          <w:tab w:val="left" w:pos="270"/>
          <w:tab w:val="left" w:pos="450"/>
          <w:tab w:val="left" w:pos="540"/>
          <w:tab w:val="left" w:pos="630"/>
        </w:tabs>
        <w:ind w:left="360"/>
        <w:contextualSpacing/>
        <w:rPr>
          <w:rFonts w:ascii="Arial" w:hAnsi="Arial" w:cs="Arial"/>
          <w:b/>
          <w:sz w:val="24"/>
          <w:szCs w:val="24"/>
        </w:rPr>
      </w:pPr>
      <w:r>
        <w:rPr>
          <w:rFonts w:ascii="Arial" w:hAnsi="Arial" w:cs="Arial"/>
          <w:b/>
          <w:sz w:val="24"/>
          <w:szCs w:val="24"/>
        </w:rPr>
        <w:tab/>
      </w:r>
      <w:r w:rsidR="003103A8" w:rsidRPr="00BC6788">
        <w:rPr>
          <w:rFonts w:ascii="Arial" w:hAnsi="Arial" w:cs="Arial"/>
          <w:b/>
          <w:sz w:val="24"/>
          <w:szCs w:val="24"/>
        </w:rPr>
        <w:t xml:space="preserve">Effects of Termination </w:t>
      </w:r>
    </w:p>
    <w:p w14:paraId="7A66E5C1" w14:textId="5B38C334" w:rsidR="00E264B1" w:rsidRPr="00BC6788" w:rsidRDefault="001747FB" w:rsidP="00BC6788">
      <w:pPr>
        <w:pStyle w:val="VFLOutline3"/>
        <w:numPr>
          <w:ilvl w:val="1"/>
          <w:numId w:val="5"/>
        </w:numPr>
        <w:ind w:hanging="825"/>
        <w:rPr>
          <w:sz w:val="24"/>
          <w:szCs w:val="24"/>
        </w:rPr>
      </w:pPr>
      <w:r w:rsidRPr="00BC6788">
        <w:rPr>
          <w:sz w:val="24"/>
          <w:szCs w:val="24"/>
        </w:rPr>
        <w:t>Any termination or expiry of this Agreement shall not affect any accrued rights or liabilities of either party, or the coming into force or continuation in force of any other clauses and provisions of this Agreement which are expressly or by implication intended to come into force or continue in force on or after termination</w:t>
      </w:r>
    </w:p>
    <w:p w14:paraId="528D952F" w14:textId="25C29C3B" w:rsidR="00E264B1" w:rsidRPr="00BC6788" w:rsidRDefault="00E264B1" w:rsidP="00E264B1">
      <w:pPr>
        <w:pStyle w:val="VFLOutline3"/>
        <w:numPr>
          <w:ilvl w:val="0"/>
          <w:numId w:val="0"/>
        </w:numPr>
        <w:ind w:left="825" w:hanging="735"/>
        <w:rPr>
          <w:sz w:val="24"/>
          <w:szCs w:val="24"/>
        </w:rPr>
      </w:pPr>
      <w:r w:rsidRPr="00BC6788">
        <w:rPr>
          <w:sz w:val="24"/>
          <w:szCs w:val="24"/>
        </w:rPr>
        <w:t>10.2</w:t>
      </w:r>
      <w:r w:rsidRPr="00BC6788">
        <w:rPr>
          <w:sz w:val="24"/>
          <w:szCs w:val="24"/>
        </w:rPr>
        <w:tab/>
        <w:t>On termination or expiry of this Agreement for whatever reason, the Service Provider r shall, and shall procure that its Personnel shall, immediately, or as otherwise advised in writing by GCB: deliver up to GCB, or any Third Party nominated in writing by GCB, property belonging to GCB including any Confidential Information which may be in the possession of, or under the control of the Service Provider and/or its Personnel</w:t>
      </w:r>
      <w:r w:rsidRPr="00BC6788">
        <w:rPr>
          <w:color w:val="000000"/>
          <w:sz w:val="24"/>
          <w:szCs w:val="24"/>
        </w:rPr>
        <w:t>. The Service Provider may not withhold such delivery for any reason, including any dispute between GCB and the Service Provider arising from the operation, construction, termination or expiry of this Agreement and the Service Provider shall on request supply a certificate signed by a director as to its full compliance with the requirements of this clause 10.2 (</w:t>
      </w:r>
      <w:r w:rsidRPr="00BC6788">
        <w:rPr>
          <w:sz w:val="24"/>
          <w:szCs w:val="24"/>
        </w:rPr>
        <w:t>Effects of Termination)</w:t>
      </w:r>
      <w:r w:rsidRPr="00BC6788">
        <w:rPr>
          <w:color w:val="000000"/>
          <w:sz w:val="24"/>
          <w:szCs w:val="24"/>
        </w:rPr>
        <w:t>.</w:t>
      </w:r>
    </w:p>
    <w:p w14:paraId="11E330D2" w14:textId="3531001C" w:rsidR="002B1BC5" w:rsidRPr="00BC6788" w:rsidRDefault="00BC6788" w:rsidP="002B1BC5">
      <w:pPr>
        <w:numPr>
          <w:ilvl w:val="0"/>
          <w:numId w:val="5"/>
        </w:numPr>
        <w:tabs>
          <w:tab w:val="left" w:pos="270"/>
          <w:tab w:val="left" w:pos="450"/>
          <w:tab w:val="left" w:pos="540"/>
          <w:tab w:val="left" w:pos="630"/>
        </w:tabs>
        <w:ind w:left="360" w:hanging="270"/>
        <w:contextualSpacing/>
        <w:rPr>
          <w:rFonts w:ascii="Arial" w:hAnsi="Arial" w:cs="Arial"/>
          <w:b/>
          <w:sz w:val="24"/>
          <w:szCs w:val="24"/>
        </w:rPr>
      </w:pPr>
      <w:r>
        <w:rPr>
          <w:rFonts w:ascii="Arial" w:hAnsi="Arial" w:cs="Arial"/>
          <w:b/>
          <w:sz w:val="24"/>
          <w:szCs w:val="24"/>
        </w:rPr>
        <w:tab/>
      </w:r>
      <w:r>
        <w:rPr>
          <w:rFonts w:ascii="Arial" w:hAnsi="Arial" w:cs="Arial"/>
          <w:b/>
          <w:sz w:val="24"/>
          <w:szCs w:val="24"/>
        </w:rPr>
        <w:tab/>
      </w:r>
      <w:r w:rsidR="002B1BC5" w:rsidRPr="00BC6788">
        <w:rPr>
          <w:rFonts w:ascii="Arial" w:hAnsi="Arial" w:cs="Arial"/>
          <w:b/>
          <w:sz w:val="24"/>
          <w:szCs w:val="24"/>
        </w:rPr>
        <w:t>INDEMNIFICATION</w:t>
      </w:r>
    </w:p>
    <w:p w14:paraId="025B52FC" w14:textId="77777777" w:rsidR="0036557E" w:rsidRPr="00BC6788" w:rsidRDefault="0036557E" w:rsidP="0036557E">
      <w:pPr>
        <w:tabs>
          <w:tab w:val="left" w:pos="270"/>
          <w:tab w:val="left" w:pos="450"/>
          <w:tab w:val="left" w:pos="540"/>
          <w:tab w:val="left" w:pos="630"/>
        </w:tabs>
        <w:ind w:left="360"/>
        <w:contextualSpacing/>
        <w:rPr>
          <w:rFonts w:ascii="Arial" w:hAnsi="Arial" w:cs="Arial"/>
          <w:b/>
          <w:sz w:val="24"/>
          <w:szCs w:val="24"/>
        </w:rPr>
      </w:pPr>
    </w:p>
    <w:p w14:paraId="53D49A91" w14:textId="256D9BBC" w:rsidR="002B1BC5" w:rsidRDefault="00C7060A" w:rsidP="002B1BC5">
      <w:pPr>
        <w:ind w:left="720"/>
        <w:contextualSpacing/>
        <w:rPr>
          <w:rFonts w:ascii="Arial" w:hAnsi="Arial" w:cs="Arial"/>
          <w:sz w:val="24"/>
          <w:szCs w:val="24"/>
        </w:rPr>
      </w:pPr>
      <w:r w:rsidRPr="00BC6788">
        <w:rPr>
          <w:rFonts w:ascii="Arial" w:hAnsi="Arial" w:cs="Arial"/>
          <w:sz w:val="24"/>
          <w:szCs w:val="24"/>
        </w:rPr>
        <w:t>Each Party shall indemnify</w:t>
      </w:r>
      <w:r w:rsidR="002B1BC5" w:rsidRPr="00BC6788">
        <w:rPr>
          <w:rFonts w:ascii="Arial" w:hAnsi="Arial" w:cs="Arial"/>
          <w:sz w:val="24"/>
          <w:szCs w:val="24"/>
        </w:rPr>
        <w:t xml:space="preserve"> the other Party, their officer, employees and agents against and hold them harmless from, without limitation, any and all liabilities, injury, death, penalties, losses, costs, damages, claims, expenses, lawyers’ fees, expenses of litigation, suits, judgments, liens and encumbrances brought, suffered or incurred by the other Party or third Parties (collectively ”Claims”) attributed to the respective acts or omissions  of such Party, their employees, officers, agents or subcontractors in connection with the performance of their duties under this Agreement; excluding however claims to the extent that they arise directly from the gross negligence or willful misconduct of the other Party, its officers, employees or agents. Each Party shall give prompt notice of such Claim and shall reasonably cooperate in the defense of such Claim(s). </w:t>
      </w:r>
    </w:p>
    <w:p w14:paraId="470940B3" w14:textId="77777777" w:rsidR="00BC6788" w:rsidRPr="00BC6788" w:rsidRDefault="00BC6788" w:rsidP="002B1BC5">
      <w:pPr>
        <w:ind w:left="720"/>
        <w:contextualSpacing/>
        <w:rPr>
          <w:rFonts w:ascii="Arial" w:hAnsi="Arial" w:cs="Arial"/>
          <w:sz w:val="24"/>
          <w:szCs w:val="24"/>
        </w:rPr>
      </w:pPr>
    </w:p>
    <w:p w14:paraId="3655DB2E" w14:textId="7AEDF590" w:rsidR="008744E8" w:rsidRPr="00BC6788" w:rsidRDefault="008744E8" w:rsidP="00BC6788">
      <w:pPr>
        <w:pStyle w:val="Heading2"/>
        <w:numPr>
          <w:ilvl w:val="0"/>
          <w:numId w:val="5"/>
        </w:numPr>
        <w:spacing w:line="240" w:lineRule="auto"/>
        <w:ind w:hanging="900"/>
        <w:rPr>
          <w:rFonts w:ascii="Arial" w:hAnsi="Arial" w:cs="Arial"/>
          <w:color w:val="auto"/>
          <w:sz w:val="24"/>
          <w:szCs w:val="24"/>
        </w:rPr>
      </w:pPr>
      <w:r w:rsidRPr="00BC6788">
        <w:rPr>
          <w:rFonts w:ascii="Arial" w:hAnsi="Arial" w:cs="Arial"/>
          <w:color w:val="auto"/>
          <w:sz w:val="24"/>
          <w:szCs w:val="24"/>
        </w:rPr>
        <w:t>IT SECURITY AND MAINTENANCE CHECKS</w:t>
      </w:r>
    </w:p>
    <w:p w14:paraId="16C6544C" w14:textId="77777777" w:rsidR="008744E8" w:rsidRPr="00BC6788" w:rsidRDefault="008744E8" w:rsidP="008744E8">
      <w:pPr>
        <w:spacing w:after="120"/>
        <w:jc w:val="both"/>
        <w:rPr>
          <w:rFonts w:ascii="Arial" w:hAnsi="Arial" w:cs="Arial"/>
          <w:sz w:val="24"/>
          <w:szCs w:val="24"/>
        </w:rPr>
      </w:pPr>
    </w:p>
    <w:p w14:paraId="519CA041" w14:textId="77777777" w:rsidR="008744E8" w:rsidRPr="00BC6788" w:rsidRDefault="008744E8" w:rsidP="008744E8">
      <w:pPr>
        <w:pStyle w:val="ListParagraph"/>
        <w:numPr>
          <w:ilvl w:val="0"/>
          <w:numId w:val="23"/>
        </w:numPr>
        <w:jc w:val="both"/>
        <w:rPr>
          <w:rFonts w:ascii="Arial" w:hAnsi="Arial" w:cs="Arial"/>
          <w:vanish/>
          <w:sz w:val="24"/>
          <w:szCs w:val="24"/>
        </w:rPr>
      </w:pPr>
    </w:p>
    <w:p w14:paraId="00BCC3BF" w14:textId="77777777" w:rsidR="008744E8" w:rsidRPr="00BC6788" w:rsidRDefault="008744E8" w:rsidP="008744E8">
      <w:pPr>
        <w:pStyle w:val="ListParagraph"/>
        <w:numPr>
          <w:ilvl w:val="0"/>
          <w:numId w:val="23"/>
        </w:numPr>
        <w:jc w:val="both"/>
        <w:rPr>
          <w:rFonts w:ascii="Arial" w:hAnsi="Arial" w:cs="Arial"/>
          <w:vanish/>
          <w:sz w:val="24"/>
          <w:szCs w:val="24"/>
        </w:rPr>
      </w:pPr>
    </w:p>
    <w:p w14:paraId="3A0DB732" w14:textId="46FE4A00" w:rsidR="00BC6788" w:rsidRPr="00BF2873" w:rsidRDefault="008744E8" w:rsidP="00BF2873">
      <w:pPr>
        <w:pStyle w:val="ListParagraph"/>
        <w:numPr>
          <w:ilvl w:val="1"/>
          <w:numId w:val="5"/>
        </w:numPr>
        <w:ind w:hanging="825"/>
        <w:jc w:val="both"/>
        <w:rPr>
          <w:rFonts w:ascii="Arial" w:hAnsi="Arial" w:cs="Arial"/>
          <w:sz w:val="24"/>
          <w:szCs w:val="24"/>
        </w:rPr>
      </w:pPr>
      <w:r w:rsidRPr="00BC6788">
        <w:rPr>
          <w:rFonts w:ascii="Arial" w:hAnsi="Arial" w:cs="Arial"/>
          <w:sz w:val="24"/>
          <w:szCs w:val="24"/>
        </w:rPr>
        <w:t xml:space="preserve">The Service Provider shall be subject to at least an annual review of GCB‘s Third Party Information Security Policy. This review shall either be performed by an independent entity or by GCB’s Information Security Office and Business Risk Management Department upon a minimum of 30 days prior notification to </w:t>
      </w:r>
      <w:r w:rsidR="00E264B1" w:rsidRPr="00BC6788">
        <w:rPr>
          <w:rFonts w:ascii="Arial" w:hAnsi="Arial" w:cs="Arial"/>
          <w:sz w:val="24"/>
          <w:szCs w:val="24"/>
        </w:rPr>
        <w:t>the Service</w:t>
      </w:r>
      <w:r w:rsidRPr="00BC6788">
        <w:rPr>
          <w:rFonts w:ascii="Arial" w:hAnsi="Arial" w:cs="Arial"/>
          <w:sz w:val="24"/>
          <w:szCs w:val="24"/>
        </w:rPr>
        <w:t xml:space="preserve"> Provider. </w:t>
      </w:r>
      <w:r w:rsidR="00E264B1" w:rsidRPr="00BC6788">
        <w:rPr>
          <w:rFonts w:ascii="Arial" w:hAnsi="Arial" w:cs="Arial"/>
          <w:sz w:val="24"/>
          <w:szCs w:val="24"/>
        </w:rPr>
        <w:t>The Service</w:t>
      </w:r>
      <w:r w:rsidRPr="00BC6788">
        <w:rPr>
          <w:rFonts w:ascii="Arial" w:hAnsi="Arial" w:cs="Arial"/>
          <w:sz w:val="24"/>
          <w:szCs w:val="24"/>
        </w:rPr>
        <w:t xml:space="preserve"> Provider shall be required to successfully pass at least 80% of the audited control items.</w:t>
      </w:r>
    </w:p>
    <w:p w14:paraId="63908365" w14:textId="77777777" w:rsidR="00BC6788" w:rsidRPr="00BC6788" w:rsidRDefault="00BC6788" w:rsidP="00BC6788">
      <w:pPr>
        <w:pStyle w:val="ListParagraph"/>
        <w:ind w:left="825"/>
        <w:jc w:val="both"/>
        <w:rPr>
          <w:rFonts w:ascii="Arial" w:hAnsi="Arial" w:cs="Arial"/>
          <w:sz w:val="24"/>
          <w:szCs w:val="24"/>
        </w:rPr>
      </w:pPr>
    </w:p>
    <w:p w14:paraId="437DF9D1" w14:textId="77777777" w:rsidR="00F53424" w:rsidRPr="00BC6788" w:rsidRDefault="00F53424" w:rsidP="00F53424">
      <w:pPr>
        <w:pStyle w:val="ListParagraph"/>
        <w:numPr>
          <w:ilvl w:val="3"/>
          <w:numId w:val="9"/>
        </w:numPr>
        <w:tabs>
          <w:tab w:val="left" w:pos="540"/>
          <w:tab w:val="left" w:pos="1350"/>
        </w:tabs>
        <w:ind w:hanging="1440"/>
        <w:rPr>
          <w:rFonts w:ascii="Arial" w:hAnsi="Arial" w:cs="Arial"/>
          <w:b/>
          <w:sz w:val="24"/>
          <w:szCs w:val="24"/>
          <w:lang w:val="en-GB"/>
        </w:rPr>
      </w:pPr>
      <w:r w:rsidRPr="00BC6788">
        <w:rPr>
          <w:rFonts w:ascii="Arial" w:hAnsi="Arial" w:cs="Arial"/>
          <w:b/>
          <w:sz w:val="24"/>
          <w:szCs w:val="24"/>
          <w:lang w:val="en-GB"/>
        </w:rPr>
        <w:lastRenderedPageBreak/>
        <w:t>BUSINESS CONTINUITY PLAN</w:t>
      </w:r>
    </w:p>
    <w:p w14:paraId="52E5AB54" w14:textId="77777777" w:rsidR="00F53424" w:rsidRPr="00BC6788" w:rsidRDefault="00F53424" w:rsidP="00F53424">
      <w:pPr>
        <w:pStyle w:val="ListParagraph"/>
        <w:tabs>
          <w:tab w:val="left" w:pos="1350"/>
        </w:tabs>
        <w:ind w:left="630"/>
        <w:rPr>
          <w:rFonts w:ascii="Arial" w:hAnsi="Arial" w:cs="Arial"/>
          <w:b/>
          <w:sz w:val="24"/>
          <w:szCs w:val="24"/>
          <w:lang w:val="en-GB"/>
        </w:rPr>
      </w:pPr>
    </w:p>
    <w:p w14:paraId="4FEA9EA4" w14:textId="77777777" w:rsidR="00F53424" w:rsidRPr="00BC6788" w:rsidRDefault="00F53424" w:rsidP="00F53424">
      <w:pPr>
        <w:pStyle w:val="ListParagraph"/>
        <w:numPr>
          <w:ilvl w:val="0"/>
          <w:numId w:val="10"/>
        </w:numPr>
        <w:tabs>
          <w:tab w:val="left" w:pos="990"/>
          <w:tab w:val="left" w:pos="1080"/>
        </w:tabs>
        <w:rPr>
          <w:rFonts w:ascii="Arial" w:hAnsi="Arial" w:cs="Arial"/>
          <w:vanish/>
          <w:sz w:val="24"/>
          <w:szCs w:val="24"/>
        </w:rPr>
      </w:pPr>
    </w:p>
    <w:p w14:paraId="76D4CD58" w14:textId="77777777" w:rsidR="00F53424" w:rsidRPr="00BC6788" w:rsidRDefault="00F53424" w:rsidP="00F53424">
      <w:pPr>
        <w:pStyle w:val="ListParagraph"/>
        <w:numPr>
          <w:ilvl w:val="0"/>
          <w:numId w:val="10"/>
        </w:numPr>
        <w:tabs>
          <w:tab w:val="left" w:pos="990"/>
          <w:tab w:val="left" w:pos="1080"/>
        </w:tabs>
        <w:rPr>
          <w:rFonts w:ascii="Arial" w:hAnsi="Arial" w:cs="Arial"/>
          <w:vanish/>
          <w:sz w:val="24"/>
          <w:szCs w:val="24"/>
        </w:rPr>
      </w:pPr>
    </w:p>
    <w:p w14:paraId="5CD6AC04" w14:textId="77777777" w:rsidR="00F53424" w:rsidRPr="00BC6788" w:rsidRDefault="00F53424" w:rsidP="00F53424">
      <w:pPr>
        <w:pStyle w:val="ListParagraph"/>
        <w:numPr>
          <w:ilvl w:val="0"/>
          <w:numId w:val="10"/>
        </w:numPr>
        <w:tabs>
          <w:tab w:val="left" w:pos="990"/>
          <w:tab w:val="left" w:pos="1080"/>
        </w:tabs>
        <w:rPr>
          <w:rFonts w:ascii="Arial" w:hAnsi="Arial" w:cs="Arial"/>
          <w:vanish/>
          <w:sz w:val="24"/>
          <w:szCs w:val="24"/>
        </w:rPr>
      </w:pPr>
    </w:p>
    <w:p w14:paraId="329209D1" w14:textId="77777777" w:rsidR="00F53424" w:rsidRPr="00BC6788" w:rsidRDefault="00F53424" w:rsidP="00F53424">
      <w:pPr>
        <w:pStyle w:val="ListParagraph"/>
        <w:numPr>
          <w:ilvl w:val="0"/>
          <w:numId w:val="10"/>
        </w:numPr>
        <w:tabs>
          <w:tab w:val="left" w:pos="990"/>
          <w:tab w:val="left" w:pos="1080"/>
        </w:tabs>
        <w:rPr>
          <w:rFonts w:ascii="Arial" w:hAnsi="Arial" w:cs="Arial"/>
          <w:vanish/>
          <w:sz w:val="24"/>
          <w:szCs w:val="24"/>
        </w:rPr>
      </w:pPr>
    </w:p>
    <w:p w14:paraId="278F7423" w14:textId="77777777" w:rsidR="00F53424" w:rsidRPr="00BC6788" w:rsidRDefault="00F53424" w:rsidP="00F53424">
      <w:pPr>
        <w:pStyle w:val="ListParagraph"/>
        <w:numPr>
          <w:ilvl w:val="0"/>
          <w:numId w:val="10"/>
        </w:numPr>
        <w:tabs>
          <w:tab w:val="left" w:pos="990"/>
          <w:tab w:val="left" w:pos="1080"/>
        </w:tabs>
        <w:rPr>
          <w:rFonts w:ascii="Arial" w:hAnsi="Arial" w:cs="Arial"/>
          <w:vanish/>
          <w:sz w:val="24"/>
          <w:szCs w:val="24"/>
        </w:rPr>
      </w:pPr>
    </w:p>
    <w:p w14:paraId="45673B0E" w14:textId="77777777" w:rsidR="00F53424" w:rsidRPr="00BC6788" w:rsidRDefault="00F53424" w:rsidP="00F53424">
      <w:pPr>
        <w:pStyle w:val="ListParagraph"/>
        <w:numPr>
          <w:ilvl w:val="0"/>
          <w:numId w:val="10"/>
        </w:numPr>
        <w:tabs>
          <w:tab w:val="left" w:pos="990"/>
          <w:tab w:val="left" w:pos="1080"/>
        </w:tabs>
        <w:rPr>
          <w:rFonts w:ascii="Arial" w:hAnsi="Arial" w:cs="Arial"/>
          <w:vanish/>
          <w:sz w:val="24"/>
          <w:szCs w:val="24"/>
        </w:rPr>
      </w:pPr>
    </w:p>
    <w:p w14:paraId="245167D9" w14:textId="77777777" w:rsidR="00F53424" w:rsidRPr="00BC6788" w:rsidRDefault="00F53424" w:rsidP="00F53424">
      <w:pPr>
        <w:pStyle w:val="ListParagraph"/>
        <w:numPr>
          <w:ilvl w:val="0"/>
          <w:numId w:val="10"/>
        </w:numPr>
        <w:tabs>
          <w:tab w:val="left" w:pos="990"/>
          <w:tab w:val="left" w:pos="1080"/>
        </w:tabs>
        <w:rPr>
          <w:rFonts w:ascii="Arial" w:hAnsi="Arial" w:cs="Arial"/>
          <w:vanish/>
          <w:sz w:val="24"/>
          <w:szCs w:val="24"/>
        </w:rPr>
      </w:pPr>
    </w:p>
    <w:p w14:paraId="6209A88D" w14:textId="77777777" w:rsidR="00F53424" w:rsidRPr="00BC6788" w:rsidRDefault="00F53424" w:rsidP="00F53424">
      <w:pPr>
        <w:pStyle w:val="ListParagraph"/>
        <w:numPr>
          <w:ilvl w:val="0"/>
          <w:numId w:val="10"/>
        </w:numPr>
        <w:tabs>
          <w:tab w:val="left" w:pos="990"/>
          <w:tab w:val="left" w:pos="1080"/>
        </w:tabs>
        <w:rPr>
          <w:rFonts w:ascii="Arial" w:hAnsi="Arial" w:cs="Arial"/>
          <w:vanish/>
          <w:sz w:val="24"/>
          <w:szCs w:val="24"/>
        </w:rPr>
      </w:pPr>
    </w:p>
    <w:p w14:paraId="27941652" w14:textId="77777777" w:rsidR="00F53424" w:rsidRPr="00BC6788" w:rsidRDefault="00F53424" w:rsidP="00F53424">
      <w:pPr>
        <w:pStyle w:val="ListParagraph"/>
        <w:numPr>
          <w:ilvl w:val="0"/>
          <w:numId w:val="10"/>
        </w:numPr>
        <w:tabs>
          <w:tab w:val="left" w:pos="990"/>
          <w:tab w:val="left" w:pos="1080"/>
        </w:tabs>
        <w:rPr>
          <w:rFonts w:ascii="Arial" w:hAnsi="Arial" w:cs="Arial"/>
          <w:vanish/>
          <w:sz w:val="24"/>
          <w:szCs w:val="24"/>
        </w:rPr>
      </w:pPr>
    </w:p>
    <w:p w14:paraId="77290D3F" w14:textId="77777777" w:rsidR="00F53424" w:rsidRPr="00BC6788" w:rsidRDefault="00F53424" w:rsidP="00F53424">
      <w:pPr>
        <w:pStyle w:val="ListParagraph"/>
        <w:numPr>
          <w:ilvl w:val="0"/>
          <w:numId w:val="10"/>
        </w:numPr>
        <w:tabs>
          <w:tab w:val="left" w:pos="990"/>
          <w:tab w:val="left" w:pos="1080"/>
        </w:tabs>
        <w:rPr>
          <w:rFonts w:ascii="Arial" w:hAnsi="Arial" w:cs="Arial"/>
          <w:vanish/>
          <w:sz w:val="24"/>
          <w:szCs w:val="24"/>
        </w:rPr>
      </w:pPr>
    </w:p>
    <w:p w14:paraId="7CEE1255" w14:textId="77777777" w:rsidR="00F53424" w:rsidRPr="00BC6788" w:rsidRDefault="00F53424" w:rsidP="00F53424">
      <w:pPr>
        <w:pStyle w:val="ListParagraph"/>
        <w:numPr>
          <w:ilvl w:val="0"/>
          <w:numId w:val="10"/>
        </w:numPr>
        <w:tabs>
          <w:tab w:val="left" w:pos="990"/>
          <w:tab w:val="left" w:pos="1080"/>
        </w:tabs>
        <w:rPr>
          <w:rFonts w:ascii="Arial" w:hAnsi="Arial" w:cs="Arial"/>
          <w:vanish/>
          <w:sz w:val="24"/>
          <w:szCs w:val="24"/>
        </w:rPr>
      </w:pPr>
    </w:p>
    <w:p w14:paraId="54424F2C" w14:textId="77777777" w:rsidR="00F53424" w:rsidRPr="00BC6788" w:rsidRDefault="00F53424" w:rsidP="00F53424">
      <w:pPr>
        <w:pStyle w:val="ListParagraph"/>
        <w:numPr>
          <w:ilvl w:val="0"/>
          <w:numId w:val="10"/>
        </w:numPr>
        <w:tabs>
          <w:tab w:val="left" w:pos="990"/>
          <w:tab w:val="left" w:pos="1080"/>
        </w:tabs>
        <w:rPr>
          <w:rFonts w:ascii="Arial" w:hAnsi="Arial" w:cs="Arial"/>
          <w:vanish/>
          <w:sz w:val="24"/>
          <w:szCs w:val="24"/>
        </w:rPr>
      </w:pPr>
    </w:p>
    <w:p w14:paraId="0EE43469" w14:textId="77777777" w:rsidR="00F53424" w:rsidRPr="00BC6788" w:rsidRDefault="00F53424" w:rsidP="00F53424">
      <w:pPr>
        <w:pStyle w:val="ListParagraph"/>
        <w:numPr>
          <w:ilvl w:val="0"/>
          <w:numId w:val="10"/>
        </w:numPr>
        <w:tabs>
          <w:tab w:val="left" w:pos="990"/>
          <w:tab w:val="left" w:pos="1080"/>
        </w:tabs>
        <w:rPr>
          <w:rFonts w:ascii="Arial" w:hAnsi="Arial" w:cs="Arial"/>
          <w:vanish/>
          <w:sz w:val="24"/>
          <w:szCs w:val="24"/>
        </w:rPr>
      </w:pPr>
    </w:p>
    <w:p w14:paraId="63BB696C" w14:textId="719028FD" w:rsidR="00F53424" w:rsidRPr="00BC6788" w:rsidRDefault="00F53424" w:rsidP="00BC6788">
      <w:pPr>
        <w:pStyle w:val="ListParagraph"/>
        <w:numPr>
          <w:ilvl w:val="1"/>
          <w:numId w:val="10"/>
        </w:numPr>
        <w:tabs>
          <w:tab w:val="left" w:pos="990"/>
          <w:tab w:val="left" w:pos="1080"/>
        </w:tabs>
        <w:ind w:left="882" w:hanging="882"/>
        <w:rPr>
          <w:rFonts w:ascii="Arial" w:hAnsi="Arial" w:cs="Arial"/>
          <w:b/>
          <w:sz w:val="24"/>
          <w:szCs w:val="24"/>
          <w:lang w:val="en-GB"/>
        </w:rPr>
      </w:pPr>
      <w:r w:rsidRPr="00BC6788">
        <w:rPr>
          <w:rFonts w:ascii="Arial" w:hAnsi="Arial" w:cs="Arial"/>
          <w:sz w:val="24"/>
          <w:szCs w:val="24"/>
        </w:rPr>
        <w:t xml:space="preserve">The Parties in consultation with GCB shall have contingency plans in place, agreed with GCB, to ensure that the service rendered to GCB shall be maintained in the event of disruption (including, but not limited to, disruption to information technology systems) to the Parties’ operations, and those of customers to </w:t>
      </w:r>
      <w:r w:rsidR="00BF2873" w:rsidRPr="00BC6788">
        <w:rPr>
          <w:rFonts w:ascii="Arial" w:hAnsi="Arial" w:cs="Arial"/>
          <w:sz w:val="24"/>
          <w:szCs w:val="24"/>
        </w:rPr>
        <w:t>the Service</w:t>
      </w:r>
      <w:r w:rsidRPr="00BC6788">
        <w:rPr>
          <w:rFonts w:ascii="Arial" w:hAnsi="Arial" w:cs="Arial"/>
          <w:sz w:val="24"/>
          <w:szCs w:val="24"/>
        </w:rPr>
        <w:t xml:space="preserve"> Provider, however caused.</w:t>
      </w:r>
    </w:p>
    <w:p w14:paraId="27C846CD" w14:textId="77777777" w:rsidR="00F53424" w:rsidRPr="00BC6788" w:rsidRDefault="00F53424" w:rsidP="00F53424">
      <w:pPr>
        <w:pStyle w:val="ListParagraph"/>
        <w:tabs>
          <w:tab w:val="left" w:pos="900"/>
        </w:tabs>
        <w:ind w:left="990"/>
        <w:rPr>
          <w:rFonts w:ascii="Arial" w:hAnsi="Arial" w:cs="Arial"/>
          <w:b/>
          <w:sz w:val="24"/>
          <w:szCs w:val="24"/>
          <w:lang w:val="en-GB"/>
        </w:rPr>
      </w:pPr>
    </w:p>
    <w:p w14:paraId="4950F5E5" w14:textId="77777777" w:rsidR="00F53424" w:rsidRPr="00BC6788" w:rsidRDefault="00F53424" w:rsidP="00BC6788">
      <w:pPr>
        <w:pStyle w:val="ListParagraph"/>
        <w:numPr>
          <w:ilvl w:val="1"/>
          <w:numId w:val="10"/>
        </w:numPr>
        <w:tabs>
          <w:tab w:val="left" w:pos="900"/>
        </w:tabs>
        <w:ind w:left="990" w:hanging="990"/>
        <w:rPr>
          <w:rFonts w:ascii="Arial" w:hAnsi="Arial" w:cs="Arial"/>
          <w:b/>
          <w:sz w:val="24"/>
          <w:szCs w:val="24"/>
          <w:lang w:val="en-GB"/>
        </w:rPr>
      </w:pPr>
      <w:r w:rsidRPr="00BC6788">
        <w:rPr>
          <w:rFonts w:ascii="Arial" w:hAnsi="Arial" w:cs="Arial"/>
          <w:sz w:val="24"/>
          <w:szCs w:val="24"/>
        </w:rPr>
        <w:t>Such contingency plans shall be made available to GCB for inspection and testing once every six months/within mutually agreed timelines, and shall be subject to regular updating and revision throughout the currency of the contract.</w:t>
      </w:r>
    </w:p>
    <w:p w14:paraId="41F640B6" w14:textId="77777777" w:rsidR="00F53424" w:rsidRPr="00BC6788" w:rsidRDefault="00F53424" w:rsidP="00F53424">
      <w:pPr>
        <w:pStyle w:val="ListParagraph"/>
        <w:rPr>
          <w:rFonts w:ascii="Arial" w:hAnsi="Arial" w:cs="Arial"/>
          <w:sz w:val="24"/>
          <w:szCs w:val="24"/>
          <w:lang w:val="en-GB"/>
        </w:rPr>
      </w:pPr>
    </w:p>
    <w:p w14:paraId="1F1D5CE3" w14:textId="77777777" w:rsidR="00F53424" w:rsidRPr="00BC6788" w:rsidRDefault="00F53424" w:rsidP="00BC6788">
      <w:pPr>
        <w:pStyle w:val="ListParagraph"/>
        <w:numPr>
          <w:ilvl w:val="1"/>
          <w:numId w:val="10"/>
        </w:numPr>
        <w:tabs>
          <w:tab w:val="left" w:pos="900"/>
        </w:tabs>
        <w:ind w:left="990" w:hanging="990"/>
        <w:rPr>
          <w:rFonts w:ascii="Arial" w:hAnsi="Arial" w:cs="Arial"/>
          <w:b/>
          <w:sz w:val="24"/>
          <w:szCs w:val="24"/>
          <w:lang w:val="en-GB"/>
        </w:rPr>
      </w:pPr>
      <w:r w:rsidRPr="00BC6788">
        <w:rPr>
          <w:rFonts w:ascii="Arial" w:hAnsi="Arial" w:cs="Arial"/>
          <w:sz w:val="24"/>
          <w:szCs w:val="24"/>
          <w:lang w:val="en-GB"/>
        </w:rPr>
        <w:t>Following each test, the Parties’ shall send to GCB a written report summarising the results of the test and shall promptly implement any actions or remedial measures which GCB considers to be necessary as a result of those tests.</w:t>
      </w:r>
    </w:p>
    <w:p w14:paraId="448130FA" w14:textId="77777777" w:rsidR="00F53424" w:rsidRPr="00BC6788" w:rsidRDefault="00F53424" w:rsidP="00F53424">
      <w:pPr>
        <w:pStyle w:val="ListParagraph"/>
        <w:rPr>
          <w:rFonts w:ascii="Arial" w:hAnsi="Arial" w:cs="Arial"/>
          <w:sz w:val="24"/>
          <w:szCs w:val="24"/>
        </w:rPr>
      </w:pPr>
    </w:p>
    <w:p w14:paraId="2B40CFB9" w14:textId="77777777" w:rsidR="00F53424" w:rsidRPr="00BC6788" w:rsidRDefault="00F53424" w:rsidP="00BC6788">
      <w:pPr>
        <w:pStyle w:val="ListParagraph"/>
        <w:numPr>
          <w:ilvl w:val="1"/>
          <w:numId w:val="10"/>
        </w:numPr>
        <w:tabs>
          <w:tab w:val="left" w:pos="900"/>
        </w:tabs>
        <w:ind w:left="990" w:hanging="990"/>
        <w:rPr>
          <w:rFonts w:ascii="Arial" w:hAnsi="Arial" w:cs="Arial"/>
          <w:b/>
          <w:sz w:val="24"/>
          <w:szCs w:val="24"/>
          <w:lang w:val="en-GB"/>
        </w:rPr>
      </w:pPr>
      <w:r w:rsidRPr="00BC6788">
        <w:rPr>
          <w:rFonts w:ascii="Arial" w:hAnsi="Arial" w:cs="Arial"/>
          <w:sz w:val="24"/>
          <w:szCs w:val="24"/>
        </w:rPr>
        <w:t xml:space="preserve">GCB reserves the right to Audit/ inspect upon management request, the authenticity of all </w:t>
      </w:r>
      <w:proofErr w:type="spellStart"/>
      <w:r w:rsidRPr="00BC6788">
        <w:rPr>
          <w:rFonts w:ascii="Arial" w:hAnsi="Arial" w:cs="Arial"/>
          <w:sz w:val="24"/>
          <w:szCs w:val="24"/>
        </w:rPr>
        <w:t>testings</w:t>
      </w:r>
      <w:proofErr w:type="spellEnd"/>
      <w:r w:rsidRPr="00BC6788">
        <w:rPr>
          <w:rFonts w:ascii="Arial" w:hAnsi="Arial" w:cs="Arial"/>
          <w:sz w:val="24"/>
          <w:szCs w:val="24"/>
        </w:rPr>
        <w:t xml:space="preserve"> on contingency plans.</w:t>
      </w:r>
    </w:p>
    <w:p w14:paraId="706DAB12" w14:textId="77777777" w:rsidR="00F53424" w:rsidRPr="00BC6788" w:rsidRDefault="00F53424" w:rsidP="00F53424">
      <w:pPr>
        <w:pStyle w:val="ListParagraph"/>
        <w:rPr>
          <w:rFonts w:ascii="Arial" w:hAnsi="Arial" w:cs="Arial"/>
          <w:b/>
          <w:sz w:val="24"/>
          <w:szCs w:val="24"/>
          <w:lang w:val="en-GB"/>
        </w:rPr>
      </w:pPr>
    </w:p>
    <w:p w14:paraId="3A48BA97" w14:textId="77777777" w:rsidR="00F53424" w:rsidRPr="00BC6788" w:rsidRDefault="00F53424" w:rsidP="00F53424">
      <w:pPr>
        <w:pStyle w:val="ListParagraph"/>
        <w:numPr>
          <w:ilvl w:val="0"/>
          <w:numId w:val="9"/>
        </w:numPr>
        <w:spacing w:after="0" w:line="240" w:lineRule="auto"/>
        <w:jc w:val="both"/>
        <w:rPr>
          <w:rFonts w:ascii="Arial" w:eastAsia="Times New Roman" w:hAnsi="Arial" w:cs="Arial"/>
          <w:b/>
          <w:bCs/>
          <w:vanish/>
          <w:sz w:val="24"/>
          <w:szCs w:val="24"/>
        </w:rPr>
      </w:pPr>
    </w:p>
    <w:p w14:paraId="132AFFCF" w14:textId="77777777" w:rsidR="00F53424" w:rsidRPr="00BC6788" w:rsidRDefault="00F53424" w:rsidP="00F53424">
      <w:pPr>
        <w:pStyle w:val="ListParagraph"/>
        <w:numPr>
          <w:ilvl w:val="0"/>
          <w:numId w:val="9"/>
        </w:numPr>
        <w:spacing w:after="0" w:line="240" w:lineRule="auto"/>
        <w:jc w:val="both"/>
        <w:rPr>
          <w:rFonts w:ascii="Arial" w:eastAsia="Times New Roman" w:hAnsi="Arial" w:cs="Arial"/>
          <w:b/>
          <w:bCs/>
          <w:vanish/>
          <w:sz w:val="24"/>
          <w:szCs w:val="24"/>
        </w:rPr>
      </w:pPr>
    </w:p>
    <w:p w14:paraId="73A47094" w14:textId="77777777" w:rsidR="00F53424" w:rsidRPr="00BC6788" w:rsidRDefault="00F53424" w:rsidP="00F53424">
      <w:pPr>
        <w:pStyle w:val="ListParagraph"/>
        <w:numPr>
          <w:ilvl w:val="0"/>
          <w:numId w:val="9"/>
        </w:numPr>
        <w:spacing w:after="0" w:line="240" w:lineRule="auto"/>
        <w:jc w:val="both"/>
        <w:rPr>
          <w:rFonts w:ascii="Arial" w:eastAsia="Times New Roman" w:hAnsi="Arial" w:cs="Arial"/>
          <w:b/>
          <w:bCs/>
          <w:vanish/>
          <w:sz w:val="24"/>
          <w:szCs w:val="24"/>
        </w:rPr>
      </w:pPr>
    </w:p>
    <w:p w14:paraId="067FC971" w14:textId="77777777" w:rsidR="00F53424" w:rsidRPr="00BC6788" w:rsidRDefault="00F53424" w:rsidP="00F53424">
      <w:pPr>
        <w:pStyle w:val="ListParagraph"/>
        <w:numPr>
          <w:ilvl w:val="0"/>
          <w:numId w:val="9"/>
        </w:numPr>
        <w:spacing w:after="0" w:line="240" w:lineRule="auto"/>
        <w:jc w:val="both"/>
        <w:rPr>
          <w:rFonts w:ascii="Arial" w:eastAsia="Times New Roman" w:hAnsi="Arial" w:cs="Arial"/>
          <w:b/>
          <w:bCs/>
          <w:vanish/>
          <w:sz w:val="24"/>
          <w:szCs w:val="24"/>
        </w:rPr>
      </w:pPr>
    </w:p>
    <w:p w14:paraId="6F5FA846" w14:textId="77777777" w:rsidR="00F53424" w:rsidRPr="00BC6788" w:rsidRDefault="00F53424" w:rsidP="00F53424">
      <w:pPr>
        <w:pStyle w:val="ListParagraph"/>
        <w:numPr>
          <w:ilvl w:val="0"/>
          <w:numId w:val="9"/>
        </w:numPr>
        <w:spacing w:after="0" w:line="240" w:lineRule="auto"/>
        <w:jc w:val="both"/>
        <w:rPr>
          <w:rFonts w:ascii="Arial" w:eastAsia="Times New Roman" w:hAnsi="Arial" w:cs="Arial"/>
          <w:b/>
          <w:bCs/>
          <w:vanish/>
          <w:sz w:val="24"/>
          <w:szCs w:val="24"/>
        </w:rPr>
      </w:pPr>
    </w:p>
    <w:p w14:paraId="43C7766C" w14:textId="77777777" w:rsidR="00F53424" w:rsidRPr="00BC6788" w:rsidRDefault="00F53424" w:rsidP="00F53424">
      <w:pPr>
        <w:pStyle w:val="ListParagraph"/>
        <w:numPr>
          <w:ilvl w:val="0"/>
          <w:numId w:val="9"/>
        </w:numPr>
        <w:spacing w:after="0" w:line="240" w:lineRule="auto"/>
        <w:jc w:val="both"/>
        <w:rPr>
          <w:rFonts w:ascii="Arial" w:eastAsia="Times New Roman" w:hAnsi="Arial" w:cs="Arial"/>
          <w:b/>
          <w:bCs/>
          <w:vanish/>
          <w:sz w:val="24"/>
          <w:szCs w:val="24"/>
        </w:rPr>
      </w:pPr>
    </w:p>
    <w:p w14:paraId="5616E3C7" w14:textId="77777777" w:rsidR="00F53424" w:rsidRPr="00BC6788" w:rsidRDefault="00F53424" w:rsidP="00F53424">
      <w:pPr>
        <w:pStyle w:val="ListParagraph"/>
        <w:numPr>
          <w:ilvl w:val="0"/>
          <w:numId w:val="9"/>
        </w:numPr>
        <w:spacing w:after="0" w:line="240" w:lineRule="auto"/>
        <w:jc w:val="both"/>
        <w:rPr>
          <w:rFonts w:ascii="Arial" w:eastAsia="Times New Roman" w:hAnsi="Arial" w:cs="Arial"/>
          <w:b/>
          <w:bCs/>
          <w:vanish/>
          <w:sz w:val="24"/>
          <w:szCs w:val="24"/>
        </w:rPr>
      </w:pPr>
    </w:p>
    <w:p w14:paraId="472D1B44" w14:textId="77777777" w:rsidR="00F53424" w:rsidRPr="00BC6788" w:rsidRDefault="00F53424" w:rsidP="00F53424">
      <w:pPr>
        <w:pStyle w:val="ListParagraph"/>
        <w:numPr>
          <w:ilvl w:val="0"/>
          <w:numId w:val="9"/>
        </w:numPr>
        <w:spacing w:after="0" w:line="240" w:lineRule="auto"/>
        <w:jc w:val="both"/>
        <w:rPr>
          <w:rFonts w:ascii="Arial" w:eastAsia="Times New Roman" w:hAnsi="Arial" w:cs="Arial"/>
          <w:b/>
          <w:bCs/>
          <w:vanish/>
          <w:sz w:val="24"/>
          <w:szCs w:val="24"/>
        </w:rPr>
      </w:pPr>
    </w:p>
    <w:p w14:paraId="287BCE9B" w14:textId="77777777" w:rsidR="00F53424" w:rsidRPr="00BC6788" w:rsidRDefault="00F53424" w:rsidP="00F53424">
      <w:pPr>
        <w:pStyle w:val="ListParagraph"/>
        <w:numPr>
          <w:ilvl w:val="0"/>
          <w:numId w:val="9"/>
        </w:numPr>
        <w:spacing w:after="0" w:line="240" w:lineRule="auto"/>
        <w:jc w:val="both"/>
        <w:rPr>
          <w:rFonts w:ascii="Arial" w:eastAsia="Times New Roman" w:hAnsi="Arial" w:cs="Arial"/>
          <w:b/>
          <w:bCs/>
          <w:vanish/>
          <w:sz w:val="24"/>
          <w:szCs w:val="24"/>
        </w:rPr>
      </w:pPr>
    </w:p>
    <w:p w14:paraId="30B1CE0D" w14:textId="77777777" w:rsidR="00F53424" w:rsidRPr="00BC6788" w:rsidRDefault="00F53424" w:rsidP="00F53424">
      <w:pPr>
        <w:pStyle w:val="ListParagraph"/>
        <w:numPr>
          <w:ilvl w:val="0"/>
          <w:numId w:val="9"/>
        </w:numPr>
        <w:spacing w:after="0" w:line="240" w:lineRule="auto"/>
        <w:jc w:val="both"/>
        <w:rPr>
          <w:rFonts w:ascii="Arial" w:eastAsia="Times New Roman" w:hAnsi="Arial" w:cs="Arial"/>
          <w:b/>
          <w:bCs/>
          <w:vanish/>
          <w:sz w:val="24"/>
          <w:szCs w:val="24"/>
        </w:rPr>
      </w:pPr>
    </w:p>
    <w:p w14:paraId="303A95FA" w14:textId="77777777" w:rsidR="00F53424" w:rsidRPr="00BC6788" w:rsidRDefault="00F53424" w:rsidP="00F53424">
      <w:pPr>
        <w:pStyle w:val="ListParagraph"/>
        <w:numPr>
          <w:ilvl w:val="0"/>
          <w:numId w:val="9"/>
        </w:numPr>
        <w:spacing w:after="0" w:line="240" w:lineRule="auto"/>
        <w:jc w:val="both"/>
        <w:rPr>
          <w:rFonts w:ascii="Arial" w:eastAsia="Times New Roman" w:hAnsi="Arial" w:cs="Arial"/>
          <w:b/>
          <w:bCs/>
          <w:vanish/>
          <w:sz w:val="24"/>
          <w:szCs w:val="24"/>
        </w:rPr>
      </w:pPr>
    </w:p>
    <w:p w14:paraId="529855B6" w14:textId="77777777" w:rsidR="00F53424" w:rsidRPr="00BC6788" w:rsidRDefault="00F53424" w:rsidP="00F53424">
      <w:pPr>
        <w:pStyle w:val="ListParagraph"/>
        <w:numPr>
          <w:ilvl w:val="0"/>
          <w:numId w:val="9"/>
        </w:numPr>
        <w:spacing w:after="0" w:line="240" w:lineRule="auto"/>
        <w:jc w:val="both"/>
        <w:rPr>
          <w:rFonts w:ascii="Arial" w:eastAsia="Times New Roman" w:hAnsi="Arial" w:cs="Arial"/>
          <w:b/>
          <w:bCs/>
          <w:vanish/>
          <w:sz w:val="24"/>
          <w:szCs w:val="24"/>
        </w:rPr>
      </w:pPr>
    </w:p>
    <w:p w14:paraId="391D024E" w14:textId="218D93EA" w:rsidR="00F53424" w:rsidRPr="00BC6788" w:rsidRDefault="00F53424" w:rsidP="00F53424">
      <w:pPr>
        <w:pStyle w:val="ListParagraph"/>
        <w:numPr>
          <w:ilvl w:val="0"/>
          <w:numId w:val="9"/>
        </w:numPr>
        <w:spacing w:after="0" w:line="240" w:lineRule="auto"/>
        <w:jc w:val="both"/>
        <w:rPr>
          <w:rFonts w:ascii="Arial" w:eastAsia="Times New Roman" w:hAnsi="Arial" w:cs="Arial"/>
          <w:b/>
          <w:bCs/>
          <w:sz w:val="24"/>
          <w:szCs w:val="24"/>
        </w:rPr>
      </w:pPr>
      <w:r w:rsidRPr="00BC6788">
        <w:rPr>
          <w:rFonts w:ascii="Arial" w:eastAsia="Times New Roman" w:hAnsi="Arial" w:cs="Arial"/>
          <w:b/>
          <w:bCs/>
          <w:sz w:val="24"/>
          <w:szCs w:val="24"/>
        </w:rPr>
        <w:tab/>
        <w:t>DATA PROTECTION (</w:t>
      </w:r>
      <w:r w:rsidR="00BF2873" w:rsidRPr="00BC6788">
        <w:rPr>
          <w:rFonts w:ascii="Arial" w:eastAsia="Times New Roman" w:hAnsi="Arial" w:cs="Arial"/>
          <w:b/>
          <w:bCs/>
          <w:sz w:val="24"/>
          <w:szCs w:val="24"/>
        </w:rPr>
        <w:t>for Service</w:t>
      </w:r>
      <w:r w:rsidRPr="00BC6788">
        <w:rPr>
          <w:rFonts w:ascii="Arial" w:eastAsia="Times New Roman" w:hAnsi="Arial" w:cs="Arial"/>
          <w:b/>
          <w:bCs/>
          <w:sz w:val="24"/>
          <w:szCs w:val="24"/>
        </w:rPr>
        <w:t xml:space="preserve"> Provider)</w:t>
      </w:r>
    </w:p>
    <w:p w14:paraId="28EE465A" w14:textId="77777777" w:rsidR="00F53424" w:rsidRPr="00BC6788" w:rsidRDefault="00F53424" w:rsidP="00F53424">
      <w:pPr>
        <w:spacing w:after="0" w:line="240" w:lineRule="auto"/>
        <w:jc w:val="both"/>
        <w:rPr>
          <w:rFonts w:ascii="Arial" w:eastAsia="Times New Roman" w:hAnsi="Arial" w:cs="Arial"/>
          <w:sz w:val="24"/>
          <w:szCs w:val="24"/>
        </w:rPr>
      </w:pPr>
    </w:p>
    <w:p w14:paraId="580DA045" w14:textId="77777777" w:rsidR="00F53424" w:rsidRPr="00BC6788" w:rsidRDefault="00F53424" w:rsidP="00F53424">
      <w:pPr>
        <w:pStyle w:val="ListParagraph"/>
        <w:numPr>
          <w:ilvl w:val="0"/>
          <w:numId w:val="22"/>
        </w:numPr>
        <w:spacing w:after="0" w:line="240" w:lineRule="auto"/>
        <w:jc w:val="both"/>
        <w:rPr>
          <w:rFonts w:ascii="Arial" w:eastAsia="Times New Roman" w:hAnsi="Arial" w:cs="Arial"/>
          <w:vanish/>
          <w:sz w:val="24"/>
          <w:szCs w:val="24"/>
        </w:rPr>
      </w:pPr>
    </w:p>
    <w:p w14:paraId="1DCA4C0A" w14:textId="77777777" w:rsidR="00F53424" w:rsidRPr="00BC6788" w:rsidRDefault="00F53424" w:rsidP="00F53424">
      <w:pPr>
        <w:pStyle w:val="ListParagraph"/>
        <w:numPr>
          <w:ilvl w:val="0"/>
          <w:numId w:val="22"/>
        </w:numPr>
        <w:spacing w:after="0" w:line="240" w:lineRule="auto"/>
        <w:jc w:val="both"/>
        <w:rPr>
          <w:rFonts w:ascii="Arial" w:eastAsia="Times New Roman" w:hAnsi="Arial" w:cs="Arial"/>
          <w:vanish/>
          <w:sz w:val="24"/>
          <w:szCs w:val="24"/>
        </w:rPr>
      </w:pPr>
    </w:p>
    <w:p w14:paraId="74D3CE5B" w14:textId="77777777" w:rsidR="00F53424" w:rsidRPr="00BC6788" w:rsidRDefault="00F53424" w:rsidP="00F53424">
      <w:pPr>
        <w:pStyle w:val="ListParagraph"/>
        <w:numPr>
          <w:ilvl w:val="0"/>
          <w:numId w:val="22"/>
        </w:numPr>
        <w:spacing w:after="0" w:line="240" w:lineRule="auto"/>
        <w:jc w:val="both"/>
        <w:rPr>
          <w:rFonts w:ascii="Arial" w:eastAsia="Times New Roman" w:hAnsi="Arial" w:cs="Arial"/>
          <w:vanish/>
          <w:sz w:val="24"/>
          <w:szCs w:val="24"/>
        </w:rPr>
      </w:pPr>
    </w:p>
    <w:p w14:paraId="7CA07822" w14:textId="77777777" w:rsidR="00F53424" w:rsidRPr="00BC6788" w:rsidRDefault="00F53424" w:rsidP="00F53424">
      <w:pPr>
        <w:pStyle w:val="ListParagraph"/>
        <w:numPr>
          <w:ilvl w:val="0"/>
          <w:numId w:val="22"/>
        </w:numPr>
        <w:spacing w:after="0" w:line="240" w:lineRule="auto"/>
        <w:jc w:val="both"/>
        <w:rPr>
          <w:rFonts w:ascii="Arial" w:eastAsia="Times New Roman" w:hAnsi="Arial" w:cs="Arial"/>
          <w:vanish/>
          <w:sz w:val="24"/>
          <w:szCs w:val="24"/>
        </w:rPr>
      </w:pPr>
    </w:p>
    <w:p w14:paraId="332DB2F4" w14:textId="77777777" w:rsidR="00F53424" w:rsidRPr="00BC6788" w:rsidRDefault="00F53424" w:rsidP="00F53424">
      <w:pPr>
        <w:pStyle w:val="ListParagraph"/>
        <w:numPr>
          <w:ilvl w:val="0"/>
          <w:numId w:val="22"/>
        </w:numPr>
        <w:spacing w:after="0" w:line="240" w:lineRule="auto"/>
        <w:jc w:val="both"/>
        <w:rPr>
          <w:rFonts w:ascii="Arial" w:eastAsia="Times New Roman" w:hAnsi="Arial" w:cs="Arial"/>
          <w:vanish/>
          <w:sz w:val="24"/>
          <w:szCs w:val="24"/>
        </w:rPr>
      </w:pPr>
    </w:p>
    <w:p w14:paraId="7B370531" w14:textId="77777777" w:rsidR="00F53424" w:rsidRPr="00BC6788" w:rsidRDefault="00F53424" w:rsidP="00F53424">
      <w:pPr>
        <w:pStyle w:val="ListParagraph"/>
        <w:numPr>
          <w:ilvl w:val="0"/>
          <w:numId w:val="22"/>
        </w:numPr>
        <w:spacing w:after="0" w:line="240" w:lineRule="auto"/>
        <w:jc w:val="both"/>
        <w:rPr>
          <w:rFonts w:ascii="Arial" w:eastAsia="Times New Roman" w:hAnsi="Arial" w:cs="Arial"/>
          <w:vanish/>
          <w:sz w:val="24"/>
          <w:szCs w:val="24"/>
        </w:rPr>
      </w:pPr>
    </w:p>
    <w:p w14:paraId="08CF1EBE" w14:textId="77777777" w:rsidR="00F53424" w:rsidRPr="00BC6788" w:rsidRDefault="00F53424" w:rsidP="00F53424">
      <w:pPr>
        <w:pStyle w:val="ListParagraph"/>
        <w:numPr>
          <w:ilvl w:val="0"/>
          <w:numId w:val="22"/>
        </w:numPr>
        <w:spacing w:after="0" w:line="240" w:lineRule="auto"/>
        <w:jc w:val="both"/>
        <w:rPr>
          <w:rFonts w:ascii="Arial" w:eastAsia="Times New Roman" w:hAnsi="Arial" w:cs="Arial"/>
          <w:vanish/>
          <w:sz w:val="24"/>
          <w:szCs w:val="24"/>
        </w:rPr>
      </w:pPr>
    </w:p>
    <w:p w14:paraId="0CDB0EE8" w14:textId="723E2AF0" w:rsidR="00F53424" w:rsidRPr="00BC6788" w:rsidRDefault="00F53424" w:rsidP="00BC6788">
      <w:pPr>
        <w:pStyle w:val="ListParagraph"/>
        <w:numPr>
          <w:ilvl w:val="1"/>
          <w:numId w:val="22"/>
        </w:numPr>
        <w:spacing w:after="0" w:line="240" w:lineRule="auto"/>
        <w:ind w:hanging="825"/>
        <w:jc w:val="both"/>
        <w:rPr>
          <w:rFonts w:ascii="Arial" w:eastAsia="Times New Roman" w:hAnsi="Arial" w:cs="Arial"/>
          <w:sz w:val="24"/>
          <w:szCs w:val="24"/>
        </w:rPr>
      </w:pPr>
      <w:r w:rsidRPr="00BC6788">
        <w:rPr>
          <w:rFonts w:ascii="Arial" w:eastAsia="Times New Roman" w:hAnsi="Arial" w:cs="Arial"/>
          <w:sz w:val="24"/>
          <w:szCs w:val="24"/>
        </w:rPr>
        <w:t>The Service Provider warrants that, to the extent it processes any subscriber personal data on behalf of GCB:</w:t>
      </w:r>
    </w:p>
    <w:p w14:paraId="4AD79061" w14:textId="77777777" w:rsidR="00F53424" w:rsidRPr="00BC6788" w:rsidRDefault="00F53424" w:rsidP="00F53424">
      <w:pPr>
        <w:pStyle w:val="ListParagraph"/>
        <w:spacing w:after="0" w:line="240" w:lineRule="auto"/>
        <w:ind w:left="825"/>
        <w:jc w:val="both"/>
        <w:rPr>
          <w:rFonts w:ascii="Arial" w:eastAsia="Times New Roman" w:hAnsi="Arial" w:cs="Arial"/>
          <w:sz w:val="24"/>
          <w:szCs w:val="24"/>
        </w:rPr>
      </w:pPr>
    </w:p>
    <w:p w14:paraId="4ACAB89F" w14:textId="1A7F727D" w:rsidR="00F53424" w:rsidRPr="00BC6788" w:rsidRDefault="00F53424" w:rsidP="00F53424">
      <w:pPr>
        <w:pStyle w:val="ListParagraph"/>
        <w:numPr>
          <w:ilvl w:val="2"/>
          <w:numId w:val="22"/>
        </w:numPr>
        <w:spacing w:after="0" w:line="240" w:lineRule="auto"/>
        <w:ind w:hanging="270"/>
        <w:jc w:val="both"/>
        <w:rPr>
          <w:rFonts w:ascii="Arial" w:eastAsia="Times New Roman" w:hAnsi="Arial" w:cs="Arial"/>
          <w:sz w:val="24"/>
          <w:szCs w:val="24"/>
        </w:rPr>
      </w:pPr>
      <w:r w:rsidRPr="00BC6788">
        <w:rPr>
          <w:rFonts w:ascii="Arial" w:hAnsi="Arial" w:cs="Arial"/>
          <w:sz w:val="24"/>
          <w:szCs w:val="24"/>
        </w:rPr>
        <w:t>It shall comply with all data protection requirements under the Data Protection Act 2012, Act 843.</w:t>
      </w:r>
    </w:p>
    <w:p w14:paraId="5E198E5E" w14:textId="77777777" w:rsidR="00F53424" w:rsidRPr="00BC6788" w:rsidRDefault="00F53424" w:rsidP="00F53424">
      <w:pPr>
        <w:pStyle w:val="ListParagraph"/>
        <w:spacing w:after="0" w:line="240" w:lineRule="auto"/>
        <w:ind w:left="1080"/>
        <w:jc w:val="both"/>
        <w:rPr>
          <w:rFonts w:ascii="Arial" w:eastAsia="Times New Roman" w:hAnsi="Arial" w:cs="Arial"/>
          <w:sz w:val="24"/>
          <w:szCs w:val="24"/>
        </w:rPr>
      </w:pPr>
    </w:p>
    <w:p w14:paraId="1577877D" w14:textId="41DDE305" w:rsidR="00F53424" w:rsidRPr="00BC6788" w:rsidRDefault="00F53424" w:rsidP="00F53424">
      <w:pPr>
        <w:pStyle w:val="ListParagraph"/>
        <w:numPr>
          <w:ilvl w:val="2"/>
          <w:numId w:val="22"/>
        </w:numPr>
        <w:spacing w:after="0" w:line="240" w:lineRule="auto"/>
        <w:ind w:hanging="270"/>
        <w:jc w:val="both"/>
        <w:rPr>
          <w:rFonts w:ascii="Arial" w:eastAsia="Times New Roman" w:hAnsi="Arial" w:cs="Arial"/>
          <w:sz w:val="24"/>
          <w:szCs w:val="24"/>
        </w:rPr>
      </w:pPr>
      <w:r w:rsidRPr="00BC6788">
        <w:rPr>
          <w:rFonts w:ascii="Arial" w:hAnsi="Arial" w:cs="Arial"/>
          <w:sz w:val="24"/>
          <w:szCs w:val="24"/>
        </w:rPr>
        <w:t xml:space="preserve">It has put in place, appropriate technical and </w:t>
      </w:r>
      <w:r w:rsidR="00BF2873" w:rsidRPr="00BC6788">
        <w:rPr>
          <w:rFonts w:ascii="Arial" w:hAnsi="Arial" w:cs="Arial"/>
          <w:sz w:val="24"/>
          <w:szCs w:val="24"/>
        </w:rPr>
        <w:t>organizational</w:t>
      </w:r>
      <w:r w:rsidRPr="00BC6788">
        <w:rPr>
          <w:rFonts w:ascii="Arial" w:hAnsi="Arial" w:cs="Arial"/>
          <w:sz w:val="24"/>
          <w:szCs w:val="24"/>
        </w:rPr>
        <w:t xml:space="preserve"> security measures against </w:t>
      </w:r>
      <w:r w:rsidR="00BF2873" w:rsidRPr="00BC6788">
        <w:rPr>
          <w:rFonts w:ascii="Arial" w:hAnsi="Arial" w:cs="Arial"/>
          <w:sz w:val="24"/>
          <w:szCs w:val="24"/>
        </w:rPr>
        <w:t>unauthorized</w:t>
      </w:r>
      <w:r w:rsidRPr="00BC6788">
        <w:rPr>
          <w:rFonts w:ascii="Arial" w:hAnsi="Arial" w:cs="Arial"/>
          <w:sz w:val="24"/>
          <w:szCs w:val="24"/>
        </w:rPr>
        <w:t xml:space="preserve"> or unlawful processing of personal data.</w:t>
      </w:r>
    </w:p>
    <w:p w14:paraId="259589FF" w14:textId="77777777" w:rsidR="00F53424" w:rsidRPr="00BC6788" w:rsidRDefault="00F53424" w:rsidP="00F53424">
      <w:pPr>
        <w:spacing w:after="0" w:line="240" w:lineRule="auto"/>
        <w:jc w:val="both"/>
        <w:rPr>
          <w:rFonts w:ascii="Arial" w:eastAsia="Times New Roman" w:hAnsi="Arial" w:cs="Arial"/>
          <w:sz w:val="24"/>
          <w:szCs w:val="24"/>
        </w:rPr>
      </w:pPr>
    </w:p>
    <w:p w14:paraId="74DBCF54" w14:textId="4ABF2702" w:rsidR="00F53424" w:rsidRPr="00BC6788" w:rsidRDefault="00F53424" w:rsidP="00F53424">
      <w:pPr>
        <w:pStyle w:val="ListParagraph"/>
        <w:numPr>
          <w:ilvl w:val="2"/>
          <w:numId w:val="22"/>
        </w:numPr>
        <w:spacing w:after="0" w:line="240" w:lineRule="auto"/>
        <w:ind w:hanging="270"/>
        <w:jc w:val="both"/>
        <w:rPr>
          <w:rFonts w:ascii="Arial" w:eastAsia="Times New Roman" w:hAnsi="Arial" w:cs="Arial"/>
          <w:sz w:val="24"/>
          <w:szCs w:val="24"/>
        </w:rPr>
      </w:pPr>
      <w:r w:rsidRPr="00BC6788">
        <w:rPr>
          <w:rFonts w:ascii="Arial" w:hAnsi="Arial" w:cs="Arial"/>
          <w:sz w:val="24"/>
          <w:szCs w:val="24"/>
        </w:rPr>
        <w:t>It shall process subscriber data received in the course of this Agreement only for the purposes of executing this agreement. OR</w:t>
      </w:r>
    </w:p>
    <w:p w14:paraId="2FADC599" w14:textId="77777777" w:rsidR="00F53424" w:rsidRPr="00BC6788" w:rsidRDefault="00F53424" w:rsidP="00F53424">
      <w:pPr>
        <w:pStyle w:val="ListParagraph"/>
        <w:spacing w:after="0" w:line="240" w:lineRule="auto"/>
        <w:ind w:left="825"/>
        <w:jc w:val="both"/>
        <w:rPr>
          <w:rFonts w:ascii="Arial" w:eastAsia="Times New Roman" w:hAnsi="Arial" w:cs="Arial"/>
          <w:sz w:val="24"/>
          <w:szCs w:val="24"/>
        </w:rPr>
      </w:pPr>
    </w:p>
    <w:p w14:paraId="388250A1" w14:textId="3A3C2C22" w:rsidR="00F53424" w:rsidRPr="00BC6788" w:rsidRDefault="00F53424" w:rsidP="00F53424">
      <w:pPr>
        <w:pStyle w:val="ListParagraph"/>
        <w:numPr>
          <w:ilvl w:val="2"/>
          <w:numId w:val="22"/>
        </w:numPr>
        <w:spacing w:after="0" w:line="240" w:lineRule="auto"/>
        <w:ind w:hanging="270"/>
        <w:jc w:val="both"/>
        <w:rPr>
          <w:rFonts w:ascii="Arial" w:eastAsia="Times New Roman" w:hAnsi="Arial" w:cs="Arial"/>
          <w:sz w:val="24"/>
          <w:szCs w:val="24"/>
        </w:rPr>
      </w:pPr>
      <w:r w:rsidRPr="00BC6788">
        <w:rPr>
          <w:rFonts w:ascii="Arial" w:hAnsi="Arial" w:cs="Arial"/>
          <w:sz w:val="24"/>
          <w:szCs w:val="24"/>
        </w:rPr>
        <w:t xml:space="preserve">It shall act as GCB’s “data processor” in this Agreement and shall </w:t>
      </w:r>
      <w:r w:rsidR="00BC6788">
        <w:rPr>
          <w:rFonts w:ascii="Arial" w:hAnsi="Arial" w:cs="Arial"/>
          <w:sz w:val="24"/>
          <w:szCs w:val="24"/>
        </w:rPr>
        <w:tab/>
      </w:r>
      <w:r w:rsidRPr="00BC6788">
        <w:rPr>
          <w:rFonts w:ascii="Arial" w:hAnsi="Arial" w:cs="Arial"/>
          <w:sz w:val="24"/>
          <w:szCs w:val="24"/>
        </w:rPr>
        <w:t xml:space="preserve">process subscriber data received in the course of this Agreement only for the purposes </w:t>
      </w:r>
      <w:r w:rsidRPr="00BC6788">
        <w:rPr>
          <w:rFonts w:ascii="Arial" w:hAnsi="Arial" w:cs="Arial"/>
          <w:sz w:val="24"/>
          <w:szCs w:val="24"/>
        </w:rPr>
        <w:tab/>
        <w:t>of executing this Agreement.</w:t>
      </w:r>
    </w:p>
    <w:p w14:paraId="667D545D" w14:textId="1508297B" w:rsidR="00F53424" w:rsidRPr="009B0929" w:rsidRDefault="00F53424" w:rsidP="009B0929">
      <w:pPr>
        <w:spacing w:after="0" w:line="240" w:lineRule="auto"/>
        <w:jc w:val="both"/>
        <w:rPr>
          <w:rFonts w:ascii="Arial" w:eastAsia="Times New Roman" w:hAnsi="Arial" w:cs="Arial"/>
          <w:sz w:val="24"/>
          <w:szCs w:val="24"/>
        </w:rPr>
      </w:pPr>
    </w:p>
    <w:p w14:paraId="711A5C9B" w14:textId="77777777" w:rsidR="00F53424" w:rsidRPr="00BC6788" w:rsidRDefault="00F53424" w:rsidP="00F53424">
      <w:pPr>
        <w:contextualSpacing/>
        <w:rPr>
          <w:rFonts w:ascii="Arial" w:hAnsi="Arial" w:cs="Arial"/>
          <w:sz w:val="24"/>
          <w:szCs w:val="24"/>
        </w:rPr>
      </w:pPr>
    </w:p>
    <w:p w14:paraId="1B5FAAEF" w14:textId="77777777" w:rsidR="00F53424" w:rsidRPr="00BC6788" w:rsidRDefault="00F53424" w:rsidP="00F53424">
      <w:pPr>
        <w:contextualSpacing/>
        <w:rPr>
          <w:rFonts w:ascii="Arial" w:hAnsi="Arial" w:cs="Arial"/>
          <w:sz w:val="24"/>
          <w:szCs w:val="24"/>
        </w:rPr>
      </w:pPr>
    </w:p>
    <w:p w14:paraId="402D59C8" w14:textId="3175F4B6" w:rsidR="00F53424" w:rsidRPr="00BC6788" w:rsidRDefault="00BC6788" w:rsidP="00F53424">
      <w:pPr>
        <w:numPr>
          <w:ilvl w:val="0"/>
          <w:numId w:val="22"/>
        </w:numPr>
        <w:ind w:left="360"/>
        <w:jc w:val="both"/>
        <w:rPr>
          <w:rFonts w:ascii="Arial" w:hAnsi="Arial" w:cs="Arial"/>
          <w:b/>
          <w:sz w:val="24"/>
          <w:szCs w:val="24"/>
        </w:rPr>
      </w:pPr>
      <w:r>
        <w:rPr>
          <w:rFonts w:ascii="Arial" w:hAnsi="Arial" w:cs="Arial"/>
          <w:b/>
          <w:iCs/>
          <w:sz w:val="24"/>
          <w:szCs w:val="24"/>
        </w:rPr>
        <w:tab/>
      </w:r>
      <w:r w:rsidR="00F53424" w:rsidRPr="00BC6788">
        <w:rPr>
          <w:rFonts w:ascii="Arial" w:hAnsi="Arial" w:cs="Arial"/>
          <w:b/>
          <w:iCs/>
          <w:sz w:val="24"/>
          <w:szCs w:val="24"/>
        </w:rPr>
        <w:t xml:space="preserve">BUSINESS ETHICS </w:t>
      </w:r>
    </w:p>
    <w:p w14:paraId="26DA2806" w14:textId="77777777" w:rsidR="00F53424" w:rsidRPr="00BC6788" w:rsidRDefault="00F53424" w:rsidP="00F53424">
      <w:pPr>
        <w:ind w:left="360"/>
        <w:jc w:val="both"/>
        <w:rPr>
          <w:rFonts w:ascii="Arial" w:hAnsi="Arial" w:cs="Arial"/>
          <w:iCs/>
          <w:sz w:val="24"/>
          <w:szCs w:val="24"/>
        </w:rPr>
      </w:pPr>
      <w:r w:rsidRPr="00BC6788">
        <w:rPr>
          <w:rFonts w:ascii="Arial" w:hAnsi="Arial" w:cs="Arial"/>
          <w:sz w:val="24"/>
          <w:szCs w:val="24"/>
        </w:rPr>
        <w:t xml:space="preserve">GCB </w:t>
      </w:r>
      <w:r w:rsidRPr="00BC6788">
        <w:rPr>
          <w:rFonts w:ascii="Arial" w:hAnsi="Arial" w:cs="Arial"/>
          <w:iCs/>
          <w:sz w:val="24"/>
          <w:szCs w:val="24"/>
        </w:rPr>
        <w:t xml:space="preserve">is committed to a policy of openness and integrity in the conduct of its business. The Parties shall therefore conduct their affairs honestly, fairly and legally in accordance with the Code of Ethics of </w:t>
      </w:r>
      <w:r w:rsidRPr="00BC6788">
        <w:rPr>
          <w:rFonts w:ascii="Arial" w:hAnsi="Arial" w:cs="Arial"/>
          <w:sz w:val="24"/>
          <w:szCs w:val="24"/>
        </w:rPr>
        <w:t>GCB</w:t>
      </w:r>
      <w:r w:rsidRPr="00BC6788">
        <w:rPr>
          <w:rFonts w:ascii="Arial" w:hAnsi="Arial" w:cs="Arial"/>
          <w:iCs/>
          <w:sz w:val="24"/>
          <w:szCs w:val="24"/>
        </w:rPr>
        <w:t xml:space="preserve">, in a completely ethical and transparent manner so as not to </w:t>
      </w:r>
      <w:r w:rsidRPr="00BC6788">
        <w:rPr>
          <w:rFonts w:ascii="Arial" w:hAnsi="Arial" w:cs="Arial"/>
          <w:iCs/>
          <w:sz w:val="24"/>
          <w:szCs w:val="24"/>
        </w:rPr>
        <w:lastRenderedPageBreak/>
        <w:t xml:space="preserve">derive any unfair advantage as regards </w:t>
      </w:r>
      <w:r w:rsidRPr="00BC6788">
        <w:rPr>
          <w:rFonts w:ascii="Arial" w:hAnsi="Arial" w:cs="Arial"/>
          <w:sz w:val="24"/>
          <w:szCs w:val="24"/>
        </w:rPr>
        <w:t>GCB</w:t>
      </w:r>
      <w:r w:rsidRPr="00BC6788">
        <w:rPr>
          <w:rFonts w:ascii="Arial" w:hAnsi="Arial" w:cs="Arial"/>
          <w:iCs/>
          <w:sz w:val="24"/>
          <w:szCs w:val="24"/>
        </w:rPr>
        <w:t>. The Parties shall function in a manner which contributes to the moral regeneration of the community while ensuring maintenance of acceptable standards of both personal and corporate governance so as to benefit all associated entities.</w:t>
      </w:r>
    </w:p>
    <w:p w14:paraId="1A3E23E8" w14:textId="0FCA01BB" w:rsidR="00F53424" w:rsidRPr="00BC6788" w:rsidRDefault="00BC6788" w:rsidP="00F53424">
      <w:pPr>
        <w:numPr>
          <w:ilvl w:val="0"/>
          <w:numId w:val="22"/>
        </w:numPr>
        <w:ind w:left="360"/>
        <w:jc w:val="both"/>
        <w:rPr>
          <w:rFonts w:ascii="Arial" w:hAnsi="Arial" w:cs="Arial"/>
          <w:iCs/>
          <w:sz w:val="24"/>
          <w:szCs w:val="24"/>
        </w:rPr>
      </w:pPr>
      <w:r>
        <w:rPr>
          <w:rFonts w:ascii="Arial" w:hAnsi="Arial" w:cs="Arial"/>
          <w:b/>
          <w:iCs/>
          <w:sz w:val="24"/>
          <w:szCs w:val="24"/>
        </w:rPr>
        <w:tab/>
      </w:r>
      <w:r w:rsidR="00F53424" w:rsidRPr="00BC6788">
        <w:rPr>
          <w:rFonts w:ascii="Arial" w:hAnsi="Arial" w:cs="Arial"/>
          <w:b/>
          <w:iCs/>
          <w:sz w:val="24"/>
          <w:szCs w:val="24"/>
        </w:rPr>
        <w:t>POLITICAL NEUTRALITY CLAUSE</w:t>
      </w:r>
    </w:p>
    <w:p w14:paraId="5CF437D2" w14:textId="35F1E9FD" w:rsidR="00F53424" w:rsidRPr="00BC6788" w:rsidRDefault="00F53424" w:rsidP="00F53424">
      <w:pPr>
        <w:ind w:left="360"/>
        <w:jc w:val="both"/>
        <w:rPr>
          <w:rFonts w:ascii="Arial" w:hAnsi="Arial" w:cs="Arial"/>
          <w:sz w:val="24"/>
          <w:szCs w:val="24"/>
        </w:rPr>
      </w:pPr>
      <w:r w:rsidRPr="00BC6788">
        <w:rPr>
          <w:rFonts w:ascii="Arial" w:hAnsi="Arial" w:cs="Arial"/>
          <w:sz w:val="24"/>
          <w:szCs w:val="24"/>
        </w:rPr>
        <w:t>The Parties shall neither say nor do anything to bring the name of GCB into disrepute and shall among other things, ensure that it does not jeopardize the politically neutral status of GCB. The Service Provider and Bank in engaging their representatives and other assigns shall ensure by Agreement that such representatives and other assign do not do or say anything that shall bring the name of GCB into disrepute or to jeopardize the politically neutral status of GCB.</w:t>
      </w:r>
    </w:p>
    <w:p w14:paraId="200E6A81" w14:textId="53B117D5" w:rsidR="00F53424" w:rsidRPr="00BC6788" w:rsidRDefault="00BC6788" w:rsidP="00F53424">
      <w:pPr>
        <w:numPr>
          <w:ilvl w:val="0"/>
          <w:numId w:val="22"/>
        </w:numPr>
        <w:spacing w:after="0" w:line="240" w:lineRule="auto"/>
        <w:ind w:left="360"/>
        <w:jc w:val="both"/>
        <w:rPr>
          <w:rFonts w:ascii="Arial" w:hAnsi="Arial" w:cs="Arial"/>
          <w:b/>
          <w:sz w:val="24"/>
          <w:szCs w:val="24"/>
        </w:rPr>
      </w:pPr>
      <w:r>
        <w:rPr>
          <w:rFonts w:ascii="Arial" w:hAnsi="Arial" w:cs="Arial"/>
          <w:b/>
          <w:sz w:val="24"/>
          <w:szCs w:val="24"/>
        </w:rPr>
        <w:tab/>
      </w:r>
      <w:r w:rsidR="00F53424" w:rsidRPr="00BC6788">
        <w:rPr>
          <w:rFonts w:ascii="Arial" w:hAnsi="Arial" w:cs="Arial"/>
          <w:b/>
          <w:sz w:val="24"/>
          <w:szCs w:val="24"/>
        </w:rPr>
        <w:t>GCB ANTI-BRIBERY AND CORRUPTION</w:t>
      </w:r>
    </w:p>
    <w:p w14:paraId="641889F6" w14:textId="77777777" w:rsidR="00F53424" w:rsidRPr="00BC6788" w:rsidRDefault="00F53424" w:rsidP="00F53424">
      <w:pPr>
        <w:spacing w:after="0" w:line="240" w:lineRule="auto"/>
        <w:ind w:left="360"/>
        <w:jc w:val="both"/>
        <w:rPr>
          <w:rFonts w:ascii="Arial" w:hAnsi="Arial" w:cs="Arial"/>
          <w:b/>
          <w:sz w:val="24"/>
          <w:szCs w:val="24"/>
        </w:rPr>
      </w:pPr>
    </w:p>
    <w:p w14:paraId="1C719DED" w14:textId="77777777" w:rsidR="00F53424" w:rsidRPr="00BC6788" w:rsidRDefault="00F53424" w:rsidP="00F53424">
      <w:pPr>
        <w:numPr>
          <w:ilvl w:val="1"/>
          <w:numId w:val="22"/>
        </w:numPr>
        <w:tabs>
          <w:tab w:val="left" w:pos="1080"/>
          <w:tab w:val="left" w:pos="1170"/>
          <w:tab w:val="left" w:pos="1440"/>
        </w:tabs>
        <w:spacing w:after="0" w:line="240" w:lineRule="auto"/>
        <w:ind w:left="1080" w:hanging="720"/>
        <w:jc w:val="both"/>
        <w:rPr>
          <w:rFonts w:ascii="Arial" w:hAnsi="Arial" w:cs="Arial"/>
          <w:sz w:val="24"/>
          <w:szCs w:val="24"/>
        </w:rPr>
      </w:pPr>
      <w:r w:rsidRPr="00BC6788">
        <w:rPr>
          <w:rFonts w:ascii="Arial" w:hAnsi="Arial" w:cs="Arial"/>
          <w:sz w:val="24"/>
          <w:szCs w:val="24"/>
        </w:rPr>
        <w:t>GCB has a zero tolerance for bribery and corruption. GCB therefore enjoins each Party to ensure compliance with this policy.</w:t>
      </w:r>
    </w:p>
    <w:p w14:paraId="4DC454BB" w14:textId="77777777" w:rsidR="00F53424" w:rsidRPr="00BC6788" w:rsidRDefault="00F53424" w:rsidP="00F53424">
      <w:pPr>
        <w:tabs>
          <w:tab w:val="left" w:pos="1080"/>
          <w:tab w:val="left" w:pos="1170"/>
          <w:tab w:val="left" w:pos="1440"/>
        </w:tabs>
        <w:spacing w:after="0" w:line="240" w:lineRule="auto"/>
        <w:ind w:left="360"/>
        <w:jc w:val="both"/>
        <w:rPr>
          <w:rFonts w:ascii="Arial" w:hAnsi="Arial" w:cs="Arial"/>
          <w:sz w:val="24"/>
          <w:szCs w:val="24"/>
        </w:rPr>
      </w:pPr>
    </w:p>
    <w:p w14:paraId="7FF35648" w14:textId="77777777" w:rsidR="00F53424" w:rsidRPr="00BC6788" w:rsidRDefault="00F53424" w:rsidP="00F53424">
      <w:pPr>
        <w:pStyle w:val="ListParagraph"/>
        <w:numPr>
          <w:ilvl w:val="0"/>
          <w:numId w:val="29"/>
        </w:numPr>
        <w:tabs>
          <w:tab w:val="left" w:pos="1080"/>
          <w:tab w:val="left" w:pos="1170"/>
        </w:tabs>
        <w:contextualSpacing w:val="0"/>
        <w:jc w:val="both"/>
        <w:rPr>
          <w:rFonts w:ascii="Arial" w:hAnsi="Arial" w:cs="Arial"/>
          <w:vanish/>
          <w:sz w:val="24"/>
          <w:szCs w:val="24"/>
        </w:rPr>
      </w:pPr>
    </w:p>
    <w:p w14:paraId="35420BE2" w14:textId="77777777" w:rsidR="00F53424" w:rsidRPr="00BC6788" w:rsidRDefault="00F53424" w:rsidP="00F53424">
      <w:pPr>
        <w:pStyle w:val="ListParagraph"/>
        <w:numPr>
          <w:ilvl w:val="0"/>
          <w:numId w:val="29"/>
        </w:numPr>
        <w:tabs>
          <w:tab w:val="left" w:pos="1080"/>
          <w:tab w:val="left" w:pos="1170"/>
        </w:tabs>
        <w:contextualSpacing w:val="0"/>
        <w:jc w:val="both"/>
        <w:rPr>
          <w:rFonts w:ascii="Arial" w:hAnsi="Arial" w:cs="Arial"/>
          <w:vanish/>
          <w:sz w:val="24"/>
          <w:szCs w:val="24"/>
        </w:rPr>
      </w:pPr>
    </w:p>
    <w:p w14:paraId="41CE9D2A" w14:textId="77777777" w:rsidR="00F53424" w:rsidRPr="00BC6788" w:rsidRDefault="00F53424" w:rsidP="00F53424">
      <w:pPr>
        <w:pStyle w:val="ListParagraph"/>
        <w:numPr>
          <w:ilvl w:val="0"/>
          <w:numId w:val="29"/>
        </w:numPr>
        <w:tabs>
          <w:tab w:val="left" w:pos="1080"/>
          <w:tab w:val="left" w:pos="1170"/>
        </w:tabs>
        <w:contextualSpacing w:val="0"/>
        <w:jc w:val="both"/>
        <w:rPr>
          <w:rFonts w:ascii="Arial" w:hAnsi="Arial" w:cs="Arial"/>
          <w:vanish/>
          <w:sz w:val="24"/>
          <w:szCs w:val="24"/>
        </w:rPr>
      </w:pPr>
    </w:p>
    <w:p w14:paraId="2E7039B6" w14:textId="77777777" w:rsidR="00F53424" w:rsidRPr="00BC6788" w:rsidRDefault="00F53424" w:rsidP="00F53424">
      <w:pPr>
        <w:pStyle w:val="ListParagraph"/>
        <w:numPr>
          <w:ilvl w:val="0"/>
          <w:numId w:val="29"/>
        </w:numPr>
        <w:tabs>
          <w:tab w:val="left" w:pos="1080"/>
          <w:tab w:val="left" w:pos="1170"/>
        </w:tabs>
        <w:contextualSpacing w:val="0"/>
        <w:jc w:val="both"/>
        <w:rPr>
          <w:rFonts w:ascii="Arial" w:hAnsi="Arial" w:cs="Arial"/>
          <w:vanish/>
          <w:sz w:val="24"/>
          <w:szCs w:val="24"/>
        </w:rPr>
      </w:pPr>
    </w:p>
    <w:p w14:paraId="2262D2B6" w14:textId="77777777" w:rsidR="00F53424" w:rsidRPr="00BC6788" w:rsidRDefault="00F53424" w:rsidP="00F53424">
      <w:pPr>
        <w:pStyle w:val="ListParagraph"/>
        <w:numPr>
          <w:ilvl w:val="0"/>
          <w:numId w:val="29"/>
        </w:numPr>
        <w:tabs>
          <w:tab w:val="left" w:pos="1080"/>
          <w:tab w:val="left" w:pos="1170"/>
        </w:tabs>
        <w:contextualSpacing w:val="0"/>
        <w:jc w:val="both"/>
        <w:rPr>
          <w:rFonts w:ascii="Arial" w:hAnsi="Arial" w:cs="Arial"/>
          <w:vanish/>
          <w:sz w:val="24"/>
          <w:szCs w:val="24"/>
        </w:rPr>
      </w:pPr>
    </w:p>
    <w:p w14:paraId="443A508E" w14:textId="77777777" w:rsidR="00F53424" w:rsidRPr="00BC6788" w:rsidRDefault="00F53424" w:rsidP="00F53424">
      <w:pPr>
        <w:pStyle w:val="ListParagraph"/>
        <w:numPr>
          <w:ilvl w:val="0"/>
          <w:numId w:val="29"/>
        </w:numPr>
        <w:tabs>
          <w:tab w:val="left" w:pos="1080"/>
          <w:tab w:val="left" w:pos="1170"/>
        </w:tabs>
        <w:contextualSpacing w:val="0"/>
        <w:jc w:val="both"/>
        <w:rPr>
          <w:rFonts w:ascii="Arial" w:hAnsi="Arial" w:cs="Arial"/>
          <w:vanish/>
          <w:sz w:val="24"/>
          <w:szCs w:val="24"/>
        </w:rPr>
      </w:pPr>
    </w:p>
    <w:p w14:paraId="0C313985" w14:textId="77777777" w:rsidR="00F53424" w:rsidRPr="00BC6788" w:rsidRDefault="00F53424" w:rsidP="00F53424">
      <w:pPr>
        <w:pStyle w:val="ListParagraph"/>
        <w:numPr>
          <w:ilvl w:val="0"/>
          <w:numId w:val="29"/>
        </w:numPr>
        <w:tabs>
          <w:tab w:val="left" w:pos="1080"/>
          <w:tab w:val="left" w:pos="1170"/>
        </w:tabs>
        <w:contextualSpacing w:val="0"/>
        <w:jc w:val="both"/>
        <w:rPr>
          <w:rFonts w:ascii="Arial" w:hAnsi="Arial" w:cs="Arial"/>
          <w:vanish/>
          <w:sz w:val="24"/>
          <w:szCs w:val="24"/>
        </w:rPr>
      </w:pPr>
    </w:p>
    <w:p w14:paraId="5778664D" w14:textId="77777777" w:rsidR="00F53424" w:rsidRPr="00BC6788" w:rsidRDefault="00F53424" w:rsidP="00F53424">
      <w:pPr>
        <w:pStyle w:val="ListParagraph"/>
        <w:numPr>
          <w:ilvl w:val="0"/>
          <w:numId w:val="29"/>
        </w:numPr>
        <w:tabs>
          <w:tab w:val="left" w:pos="1080"/>
          <w:tab w:val="left" w:pos="1170"/>
        </w:tabs>
        <w:contextualSpacing w:val="0"/>
        <w:jc w:val="both"/>
        <w:rPr>
          <w:rFonts w:ascii="Arial" w:hAnsi="Arial" w:cs="Arial"/>
          <w:vanish/>
          <w:sz w:val="24"/>
          <w:szCs w:val="24"/>
        </w:rPr>
      </w:pPr>
    </w:p>
    <w:p w14:paraId="40F980A6" w14:textId="77777777" w:rsidR="00F53424" w:rsidRPr="00BC6788" w:rsidRDefault="00F53424" w:rsidP="00F53424">
      <w:pPr>
        <w:pStyle w:val="ListParagraph"/>
        <w:numPr>
          <w:ilvl w:val="0"/>
          <w:numId w:val="29"/>
        </w:numPr>
        <w:tabs>
          <w:tab w:val="left" w:pos="1080"/>
          <w:tab w:val="left" w:pos="1170"/>
        </w:tabs>
        <w:contextualSpacing w:val="0"/>
        <w:jc w:val="both"/>
        <w:rPr>
          <w:rFonts w:ascii="Arial" w:hAnsi="Arial" w:cs="Arial"/>
          <w:vanish/>
          <w:sz w:val="24"/>
          <w:szCs w:val="24"/>
        </w:rPr>
      </w:pPr>
    </w:p>
    <w:p w14:paraId="3EC930A1" w14:textId="77777777" w:rsidR="00F53424" w:rsidRPr="00BC6788" w:rsidRDefault="00F53424" w:rsidP="00F53424">
      <w:pPr>
        <w:pStyle w:val="ListParagraph"/>
        <w:numPr>
          <w:ilvl w:val="0"/>
          <w:numId w:val="29"/>
        </w:numPr>
        <w:tabs>
          <w:tab w:val="left" w:pos="1080"/>
          <w:tab w:val="left" w:pos="1170"/>
        </w:tabs>
        <w:contextualSpacing w:val="0"/>
        <w:jc w:val="both"/>
        <w:rPr>
          <w:rFonts w:ascii="Arial" w:hAnsi="Arial" w:cs="Arial"/>
          <w:vanish/>
          <w:sz w:val="24"/>
          <w:szCs w:val="24"/>
        </w:rPr>
      </w:pPr>
    </w:p>
    <w:p w14:paraId="475B5F8A" w14:textId="77777777" w:rsidR="00F53424" w:rsidRPr="00BC6788" w:rsidRDefault="00F53424" w:rsidP="00F53424">
      <w:pPr>
        <w:pStyle w:val="ListParagraph"/>
        <w:numPr>
          <w:ilvl w:val="0"/>
          <w:numId w:val="29"/>
        </w:numPr>
        <w:tabs>
          <w:tab w:val="left" w:pos="1080"/>
          <w:tab w:val="left" w:pos="1170"/>
        </w:tabs>
        <w:contextualSpacing w:val="0"/>
        <w:jc w:val="both"/>
        <w:rPr>
          <w:rFonts w:ascii="Arial" w:hAnsi="Arial" w:cs="Arial"/>
          <w:vanish/>
          <w:sz w:val="24"/>
          <w:szCs w:val="24"/>
        </w:rPr>
      </w:pPr>
    </w:p>
    <w:p w14:paraId="176CFCD0" w14:textId="77777777" w:rsidR="00F53424" w:rsidRPr="00BC6788" w:rsidRDefault="00F53424" w:rsidP="00F53424">
      <w:pPr>
        <w:pStyle w:val="ListParagraph"/>
        <w:numPr>
          <w:ilvl w:val="0"/>
          <w:numId w:val="29"/>
        </w:numPr>
        <w:tabs>
          <w:tab w:val="left" w:pos="1080"/>
          <w:tab w:val="left" w:pos="1170"/>
        </w:tabs>
        <w:contextualSpacing w:val="0"/>
        <w:jc w:val="both"/>
        <w:rPr>
          <w:rFonts w:ascii="Arial" w:hAnsi="Arial" w:cs="Arial"/>
          <w:vanish/>
          <w:sz w:val="24"/>
          <w:szCs w:val="24"/>
        </w:rPr>
      </w:pPr>
    </w:p>
    <w:p w14:paraId="4B2B7C92" w14:textId="77777777" w:rsidR="00F53424" w:rsidRPr="00BC6788" w:rsidRDefault="00F53424" w:rsidP="00F53424">
      <w:pPr>
        <w:pStyle w:val="ListParagraph"/>
        <w:numPr>
          <w:ilvl w:val="0"/>
          <w:numId w:val="29"/>
        </w:numPr>
        <w:tabs>
          <w:tab w:val="left" w:pos="1080"/>
          <w:tab w:val="left" w:pos="1170"/>
        </w:tabs>
        <w:contextualSpacing w:val="0"/>
        <w:jc w:val="both"/>
        <w:rPr>
          <w:rFonts w:ascii="Arial" w:hAnsi="Arial" w:cs="Arial"/>
          <w:vanish/>
          <w:sz w:val="24"/>
          <w:szCs w:val="24"/>
        </w:rPr>
      </w:pPr>
    </w:p>
    <w:p w14:paraId="5E56D20A" w14:textId="77777777" w:rsidR="00F53424" w:rsidRPr="00BC6788" w:rsidRDefault="00F53424" w:rsidP="00F53424">
      <w:pPr>
        <w:pStyle w:val="ListParagraph"/>
        <w:numPr>
          <w:ilvl w:val="0"/>
          <w:numId w:val="29"/>
        </w:numPr>
        <w:tabs>
          <w:tab w:val="left" w:pos="1080"/>
          <w:tab w:val="left" w:pos="1170"/>
        </w:tabs>
        <w:contextualSpacing w:val="0"/>
        <w:jc w:val="both"/>
        <w:rPr>
          <w:rFonts w:ascii="Arial" w:hAnsi="Arial" w:cs="Arial"/>
          <w:vanish/>
          <w:sz w:val="24"/>
          <w:szCs w:val="24"/>
        </w:rPr>
      </w:pPr>
    </w:p>
    <w:p w14:paraId="43C4C424" w14:textId="77777777" w:rsidR="00F53424" w:rsidRPr="00BC6788" w:rsidRDefault="00F53424" w:rsidP="00F53424">
      <w:pPr>
        <w:pStyle w:val="ListParagraph"/>
        <w:numPr>
          <w:ilvl w:val="0"/>
          <w:numId w:val="29"/>
        </w:numPr>
        <w:tabs>
          <w:tab w:val="left" w:pos="1080"/>
          <w:tab w:val="left" w:pos="1170"/>
        </w:tabs>
        <w:contextualSpacing w:val="0"/>
        <w:jc w:val="both"/>
        <w:rPr>
          <w:rFonts w:ascii="Arial" w:hAnsi="Arial" w:cs="Arial"/>
          <w:vanish/>
          <w:sz w:val="24"/>
          <w:szCs w:val="24"/>
        </w:rPr>
      </w:pPr>
    </w:p>
    <w:p w14:paraId="6EA5723E" w14:textId="77777777" w:rsidR="00F53424" w:rsidRPr="00BC6788" w:rsidRDefault="00F53424" w:rsidP="00F53424">
      <w:pPr>
        <w:pStyle w:val="ListParagraph"/>
        <w:numPr>
          <w:ilvl w:val="0"/>
          <w:numId w:val="29"/>
        </w:numPr>
        <w:tabs>
          <w:tab w:val="left" w:pos="1080"/>
          <w:tab w:val="left" w:pos="1170"/>
        </w:tabs>
        <w:contextualSpacing w:val="0"/>
        <w:jc w:val="both"/>
        <w:rPr>
          <w:rFonts w:ascii="Arial" w:hAnsi="Arial" w:cs="Arial"/>
          <w:vanish/>
          <w:sz w:val="24"/>
          <w:szCs w:val="24"/>
        </w:rPr>
      </w:pPr>
    </w:p>
    <w:p w14:paraId="5C1C9435" w14:textId="77777777" w:rsidR="00F53424" w:rsidRPr="00BC6788" w:rsidRDefault="00F53424" w:rsidP="00F53424">
      <w:pPr>
        <w:pStyle w:val="ListParagraph"/>
        <w:numPr>
          <w:ilvl w:val="1"/>
          <w:numId w:val="29"/>
        </w:numPr>
        <w:tabs>
          <w:tab w:val="left" w:pos="1080"/>
          <w:tab w:val="left" w:pos="1170"/>
        </w:tabs>
        <w:contextualSpacing w:val="0"/>
        <w:jc w:val="both"/>
        <w:rPr>
          <w:rFonts w:ascii="Arial" w:hAnsi="Arial" w:cs="Arial"/>
          <w:vanish/>
          <w:sz w:val="24"/>
          <w:szCs w:val="24"/>
        </w:rPr>
      </w:pPr>
    </w:p>
    <w:p w14:paraId="4F6E8D72" w14:textId="77777777" w:rsidR="00F53424" w:rsidRPr="00BC6788" w:rsidRDefault="00F53424" w:rsidP="00F53424">
      <w:pPr>
        <w:numPr>
          <w:ilvl w:val="1"/>
          <w:numId w:val="29"/>
        </w:numPr>
        <w:tabs>
          <w:tab w:val="left" w:pos="1080"/>
          <w:tab w:val="left" w:pos="1170"/>
        </w:tabs>
        <w:ind w:left="1080"/>
        <w:jc w:val="both"/>
        <w:rPr>
          <w:rFonts w:ascii="Arial" w:hAnsi="Arial" w:cs="Arial"/>
          <w:sz w:val="24"/>
          <w:szCs w:val="24"/>
        </w:rPr>
      </w:pPr>
      <w:r w:rsidRPr="00BC6788">
        <w:rPr>
          <w:rFonts w:ascii="Arial" w:hAnsi="Arial" w:cs="Arial"/>
          <w:sz w:val="24"/>
          <w:szCs w:val="24"/>
        </w:rPr>
        <w:t>GCB requires that the Parties as well as its subcontractors, directors, shareholders and officers shall observe the highest standard of ethics during the procurement and performance of this Agreement.</w:t>
      </w:r>
    </w:p>
    <w:p w14:paraId="5F35203C" w14:textId="45591031" w:rsidR="00F53424" w:rsidRPr="00BC6788" w:rsidRDefault="00F53424" w:rsidP="00F53424">
      <w:pPr>
        <w:numPr>
          <w:ilvl w:val="1"/>
          <w:numId w:val="29"/>
        </w:numPr>
        <w:tabs>
          <w:tab w:val="left" w:pos="1080"/>
          <w:tab w:val="left" w:pos="1170"/>
        </w:tabs>
        <w:ind w:left="1080"/>
        <w:jc w:val="both"/>
        <w:rPr>
          <w:rFonts w:ascii="Arial" w:hAnsi="Arial" w:cs="Arial"/>
          <w:sz w:val="24"/>
          <w:szCs w:val="24"/>
        </w:rPr>
      </w:pPr>
      <w:r w:rsidRPr="00BC6788">
        <w:rPr>
          <w:rFonts w:ascii="Arial" w:hAnsi="Arial" w:cs="Arial"/>
          <w:sz w:val="24"/>
          <w:szCs w:val="24"/>
        </w:rPr>
        <w:t>Under the zero tolerance policy, GCB charges both GCB employees, the Service Provider and the Bank to report any knowledge or awareness of improper and unethical conduct that breaches GCB’s anti- bribery and anticorruption policy.</w:t>
      </w:r>
    </w:p>
    <w:p w14:paraId="5087E709" w14:textId="3DFB863D" w:rsidR="00F53424" w:rsidRPr="00BC6788" w:rsidRDefault="00BC6788" w:rsidP="00F53424">
      <w:pPr>
        <w:numPr>
          <w:ilvl w:val="0"/>
          <w:numId w:val="29"/>
        </w:numPr>
        <w:spacing w:after="0" w:line="240" w:lineRule="auto"/>
        <w:jc w:val="both"/>
        <w:rPr>
          <w:rFonts w:ascii="Arial" w:hAnsi="Arial" w:cs="Arial"/>
          <w:b/>
          <w:sz w:val="24"/>
          <w:szCs w:val="24"/>
        </w:rPr>
      </w:pPr>
      <w:bookmarkStart w:id="27" w:name="_Toc100044774"/>
      <w:bookmarkStart w:id="28" w:name="_Toc100038288"/>
      <w:r w:rsidRPr="00BC6788">
        <w:rPr>
          <w:rFonts w:ascii="Arial" w:hAnsi="Arial" w:cs="Arial"/>
          <w:b/>
          <w:sz w:val="24"/>
          <w:szCs w:val="24"/>
        </w:rPr>
        <w:t>AUDIT</w:t>
      </w:r>
      <w:bookmarkEnd w:id="27"/>
      <w:bookmarkEnd w:id="28"/>
    </w:p>
    <w:p w14:paraId="08B714E5" w14:textId="77777777" w:rsidR="00F53424" w:rsidRPr="00BC6788" w:rsidRDefault="00F53424" w:rsidP="00F53424">
      <w:pPr>
        <w:jc w:val="both"/>
        <w:rPr>
          <w:rFonts w:ascii="Arial" w:hAnsi="Arial" w:cs="Arial"/>
          <w:sz w:val="24"/>
          <w:szCs w:val="24"/>
        </w:rPr>
      </w:pPr>
    </w:p>
    <w:p w14:paraId="72A959BF" w14:textId="2299E094" w:rsidR="00F53424" w:rsidRPr="00BC6788" w:rsidRDefault="00F53424" w:rsidP="00F53424">
      <w:pPr>
        <w:numPr>
          <w:ilvl w:val="1"/>
          <w:numId w:val="29"/>
        </w:numPr>
        <w:spacing w:after="0" w:line="240" w:lineRule="auto"/>
        <w:jc w:val="both"/>
        <w:rPr>
          <w:rFonts w:ascii="Arial" w:hAnsi="Arial" w:cs="Arial"/>
          <w:sz w:val="24"/>
          <w:szCs w:val="24"/>
        </w:rPr>
      </w:pPr>
      <w:r w:rsidRPr="00BC6788">
        <w:rPr>
          <w:rFonts w:ascii="Arial" w:hAnsi="Arial" w:cs="Arial"/>
          <w:sz w:val="24"/>
          <w:szCs w:val="24"/>
        </w:rPr>
        <w:t xml:space="preserve">GCB may at its discretion audit (or use subcontractors or any </w:t>
      </w:r>
      <w:proofErr w:type="spellStart"/>
      <w:r w:rsidRPr="00BC6788">
        <w:rPr>
          <w:rFonts w:ascii="Arial" w:hAnsi="Arial" w:cs="Arial"/>
          <w:sz w:val="24"/>
          <w:szCs w:val="24"/>
        </w:rPr>
        <w:t>regulator</w:t>
      </w:r>
      <w:proofErr w:type="spellEnd"/>
      <w:r w:rsidRPr="00BC6788">
        <w:rPr>
          <w:rFonts w:ascii="Arial" w:hAnsi="Arial" w:cs="Arial"/>
          <w:sz w:val="24"/>
          <w:szCs w:val="24"/>
        </w:rPr>
        <w:t xml:space="preserve"> authority to audit) the Service Provider’s compliance with this Agreement (including audits of the Service provider’s premises and systems) provided that any such audit is carried out with reasonable prior notice and in a reasonable way so as to cause as little disruption as is reasonably possible to the performance of the Services and the Service Provider’s other business.  Where GCB has reasonable grounds to believe that the Service Provider is not complying with its obligations under this Agreement, an audit may be carried out without prior notice.  </w:t>
      </w:r>
    </w:p>
    <w:p w14:paraId="70CC632E" w14:textId="77777777" w:rsidR="002B1BC5" w:rsidRPr="00BC6788" w:rsidRDefault="002B1BC5" w:rsidP="002B1BC5">
      <w:pPr>
        <w:ind w:left="825"/>
        <w:contextualSpacing/>
        <w:rPr>
          <w:rFonts w:ascii="Arial" w:hAnsi="Arial" w:cs="Arial"/>
          <w:sz w:val="24"/>
          <w:szCs w:val="24"/>
        </w:rPr>
      </w:pPr>
    </w:p>
    <w:p w14:paraId="6C05DFCF" w14:textId="30206AB9" w:rsidR="002B1BC5" w:rsidRPr="00BC6788" w:rsidRDefault="00A91A9D" w:rsidP="00BC6788">
      <w:pPr>
        <w:ind w:left="540" w:hanging="270"/>
        <w:contextualSpacing/>
        <w:rPr>
          <w:rFonts w:ascii="Arial" w:hAnsi="Arial" w:cs="Arial"/>
          <w:b/>
          <w:sz w:val="24"/>
          <w:szCs w:val="24"/>
        </w:rPr>
      </w:pPr>
      <w:r w:rsidRPr="00BC6788">
        <w:rPr>
          <w:rFonts w:ascii="Arial" w:hAnsi="Arial" w:cs="Arial"/>
          <w:b/>
          <w:sz w:val="24"/>
          <w:szCs w:val="24"/>
        </w:rPr>
        <w:t>19.0</w:t>
      </w:r>
      <w:r w:rsidRPr="00BC6788">
        <w:rPr>
          <w:rFonts w:ascii="Arial" w:hAnsi="Arial" w:cs="Arial"/>
          <w:b/>
          <w:sz w:val="24"/>
          <w:szCs w:val="24"/>
        </w:rPr>
        <w:tab/>
      </w:r>
      <w:r w:rsidR="002B1BC5" w:rsidRPr="00BC6788">
        <w:rPr>
          <w:rFonts w:ascii="Arial" w:hAnsi="Arial" w:cs="Arial"/>
          <w:b/>
          <w:sz w:val="24"/>
          <w:szCs w:val="24"/>
        </w:rPr>
        <w:t>NOTICE</w:t>
      </w:r>
    </w:p>
    <w:p w14:paraId="3867EB08" w14:textId="77777777" w:rsidR="002B1BC5" w:rsidRPr="00BC6788" w:rsidRDefault="002B1BC5" w:rsidP="002B1BC5">
      <w:pPr>
        <w:ind w:left="720"/>
        <w:contextualSpacing/>
        <w:rPr>
          <w:rFonts w:ascii="Arial" w:hAnsi="Arial" w:cs="Arial"/>
          <w:b/>
          <w:sz w:val="24"/>
          <w:szCs w:val="24"/>
        </w:rPr>
      </w:pPr>
    </w:p>
    <w:p w14:paraId="05B05BDD" w14:textId="2727DDAD" w:rsidR="002B1BC5" w:rsidRPr="00BC6788" w:rsidRDefault="00A91A9D" w:rsidP="00BC6788">
      <w:pPr>
        <w:tabs>
          <w:tab w:val="left" w:pos="990"/>
          <w:tab w:val="left" w:pos="1080"/>
        </w:tabs>
        <w:ind w:left="360"/>
        <w:contextualSpacing/>
        <w:rPr>
          <w:rFonts w:ascii="Arial" w:hAnsi="Arial" w:cs="Arial"/>
          <w:b/>
          <w:sz w:val="24"/>
          <w:szCs w:val="24"/>
        </w:rPr>
      </w:pPr>
      <w:r w:rsidRPr="00BC6788">
        <w:rPr>
          <w:rFonts w:ascii="Arial" w:hAnsi="Arial" w:cs="Arial"/>
          <w:b/>
          <w:sz w:val="24"/>
          <w:szCs w:val="24"/>
        </w:rPr>
        <w:t>19.1</w:t>
      </w:r>
      <w:r w:rsidRPr="00BC6788">
        <w:rPr>
          <w:rFonts w:ascii="Arial" w:hAnsi="Arial" w:cs="Arial"/>
          <w:b/>
          <w:sz w:val="24"/>
          <w:szCs w:val="24"/>
        </w:rPr>
        <w:tab/>
      </w:r>
      <w:r w:rsidRPr="00BC6788">
        <w:rPr>
          <w:rFonts w:ascii="Arial" w:hAnsi="Arial" w:cs="Arial"/>
          <w:b/>
          <w:sz w:val="24"/>
          <w:szCs w:val="24"/>
        </w:rPr>
        <w:tab/>
      </w:r>
      <w:r w:rsidR="002B1BC5" w:rsidRPr="00BC6788">
        <w:rPr>
          <w:rFonts w:ascii="Arial" w:hAnsi="Arial" w:cs="Arial"/>
          <w:b/>
          <w:sz w:val="24"/>
          <w:szCs w:val="24"/>
        </w:rPr>
        <w:t>Method of delivery</w:t>
      </w:r>
    </w:p>
    <w:p w14:paraId="59C0EB79" w14:textId="77777777" w:rsidR="002B1BC5" w:rsidRPr="00BC6788" w:rsidRDefault="002B1BC5" w:rsidP="002B1BC5">
      <w:pPr>
        <w:ind w:left="720"/>
        <w:rPr>
          <w:rFonts w:ascii="Arial" w:hAnsi="Arial" w:cs="Arial"/>
          <w:sz w:val="24"/>
          <w:szCs w:val="24"/>
        </w:rPr>
      </w:pPr>
      <w:r w:rsidRPr="00BC6788">
        <w:rPr>
          <w:rFonts w:ascii="Arial" w:hAnsi="Arial" w:cs="Arial"/>
          <w:sz w:val="24"/>
          <w:szCs w:val="24"/>
        </w:rPr>
        <w:t>Any notice, request, demand or other communication individually referred to as a “notice” and collectively, as “notices” required or permitted to be given or sent under the Agreement:</w:t>
      </w:r>
    </w:p>
    <w:p w14:paraId="59167804" w14:textId="77777777" w:rsidR="002B1BC5" w:rsidRPr="00BC6788" w:rsidRDefault="002B1BC5" w:rsidP="002B1BC5">
      <w:pPr>
        <w:numPr>
          <w:ilvl w:val="0"/>
          <w:numId w:val="6"/>
        </w:numPr>
        <w:contextualSpacing/>
        <w:rPr>
          <w:rFonts w:ascii="Arial" w:hAnsi="Arial" w:cs="Arial"/>
          <w:sz w:val="24"/>
          <w:szCs w:val="24"/>
        </w:rPr>
      </w:pPr>
      <w:r w:rsidRPr="00BC6788">
        <w:rPr>
          <w:rFonts w:ascii="Arial" w:hAnsi="Arial" w:cs="Arial"/>
          <w:sz w:val="24"/>
          <w:szCs w:val="24"/>
        </w:rPr>
        <w:lastRenderedPageBreak/>
        <w:t>Must be in writing in the English language; and</w:t>
      </w:r>
    </w:p>
    <w:p w14:paraId="4E072358" w14:textId="77777777" w:rsidR="002B1BC5" w:rsidRPr="00BC6788" w:rsidRDefault="002B1BC5" w:rsidP="002B1BC5">
      <w:pPr>
        <w:numPr>
          <w:ilvl w:val="0"/>
          <w:numId w:val="6"/>
        </w:numPr>
        <w:contextualSpacing/>
        <w:rPr>
          <w:rFonts w:ascii="Arial" w:hAnsi="Arial" w:cs="Arial"/>
          <w:sz w:val="24"/>
          <w:szCs w:val="24"/>
        </w:rPr>
      </w:pPr>
      <w:r w:rsidRPr="00BC6788">
        <w:rPr>
          <w:rFonts w:ascii="Arial" w:hAnsi="Arial" w:cs="Arial"/>
          <w:sz w:val="24"/>
          <w:szCs w:val="24"/>
        </w:rPr>
        <w:t>Must be:</w:t>
      </w:r>
    </w:p>
    <w:p w14:paraId="02E3C469" w14:textId="1F860B16" w:rsidR="002B1BC5" w:rsidRPr="00BC6788" w:rsidRDefault="002B1BC5" w:rsidP="002B1BC5">
      <w:pPr>
        <w:numPr>
          <w:ilvl w:val="0"/>
          <w:numId w:val="7"/>
        </w:numPr>
        <w:contextualSpacing/>
        <w:rPr>
          <w:rFonts w:ascii="Arial" w:hAnsi="Arial" w:cs="Arial"/>
          <w:sz w:val="24"/>
          <w:szCs w:val="24"/>
        </w:rPr>
      </w:pPr>
      <w:r w:rsidRPr="00BC6788">
        <w:rPr>
          <w:rFonts w:ascii="Arial" w:hAnsi="Arial" w:cs="Arial"/>
          <w:sz w:val="24"/>
          <w:szCs w:val="24"/>
        </w:rPr>
        <w:t>Delivered by hand or subject to the limita</w:t>
      </w:r>
      <w:r w:rsidR="0036557E" w:rsidRPr="00BC6788">
        <w:rPr>
          <w:rFonts w:ascii="Arial" w:hAnsi="Arial" w:cs="Arial"/>
          <w:sz w:val="24"/>
          <w:szCs w:val="24"/>
        </w:rPr>
        <w:t>tions contained in sections 1</w:t>
      </w:r>
      <w:r w:rsidR="00A91A9D" w:rsidRPr="00BC6788">
        <w:rPr>
          <w:rFonts w:ascii="Arial" w:hAnsi="Arial" w:cs="Arial"/>
          <w:sz w:val="24"/>
          <w:szCs w:val="24"/>
        </w:rPr>
        <w:t>9</w:t>
      </w:r>
      <w:r w:rsidR="0036557E" w:rsidRPr="00BC6788">
        <w:rPr>
          <w:rFonts w:ascii="Arial" w:hAnsi="Arial" w:cs="Arial"/>
          <w:sz w:val="24"/>
          <w:szCs w:val="24"/>
        </w:rPr>
        <w:t>.2</w:t>
      </w:r>
      <w:r w:rsidRPr="00BC6788">
        <w:rPr>
          <w:rFonts w:ascii="Arial" w:hAnsi="Arial" w:cs="Arial"/>
          <w:sz w:val="24"/>
          <w:szCs w:val="24"/>
        </w:rPr>
        <w:t xml:space="preserve"> or</w:t>
      </w:r>
    </w:p>
    <w:p w14:paraId="76F290A9" w14:textId="77777777" w:rsidR="002B1BC5" w:rsidRPr="00BC6788" w:rsidRDefault="002B1BC5" w:rsidP="002B1BC5">
      <w:pPr>
        <w:numPr>
          <w:ilvl w:val="0"/>
          <w:numId w:val="7"/>
        </w:numPr>
        <w:contextualSpacing/>
        <w:rPr>
          <w:rFonts w:ascii="Arial" w:hAnsi="Arial" w:cs="Arial"/>
          <w:sz w:val="24"/>
          <w:szCs w:val="24"/>
        </w:rPr>
      </w:pPr>
      <w:r w:rsidRPr="00BC6788">
        <w:rPr>
          <w:rFonts w:ascii="Arial" w:hAnsi="Arial" w:cs="Arial"/>
          <w:sz w:val="24"/>
          <w:szCs w:val="24"/>
        </w:rPr>
        <w:t>Sent by prepaid registered or certified mail or by other method of prepaid receipted courier service, in either case, return receipt requested.</w:t>
      </w:r>
    </w:p>
    <w:p w14:paraId="52A49D28" w14:textId="77777777" w:rsidR="002B1BC5" w:rsidRPr="00BC6788" w:rsidRDefault="002B1BC5" w:rsidP="002B1BC5">
      <w:pPr>
        <w:numPr>
          <w:ilvl w:val="0"/>
          <w:numId w:val="7"/>
        </w:numPr>
        <w:contextualSpacing/>
        <w:jc w:val="both"/>
        <w:rPr>
          <w:rFonts w:ascii="Arial" w:hAnsi="Arial" w:cs="Arial"/>
          <w:sz w:val="24"/>
          <w:szCs w:val="24"/>
        </w:rPr>
      </w:pPr>
      <w:r w:rsidRPr="00BC6788">
        <w:rPr>
          <w:rFonts w:ascii="Arial" w:hAnsi="Arial" w:cs="Arial"/>
          <w:sz w:val="24"/>
          <w:szCs w:val="24"/>
        </w:rPr>
        <w:t>Sent via email to the other Party’s contact person</w:t>
      </w:r>
    </w:p>
    <w:p w14:paraId="102DD862" w14:textId="77777777" w:rsidR="002B1BC5" w:rsidRPr="00BC6788" w:rsidRDefault="002B1BC5" w:rsidP="002B1BC5">
      <w:pPr>
        <w:ind w:left="2880"/>
        <w:contextualSpacing/>
        <w:rPr>
          <w:rFonts w:ascii="Arial" w:hAnsi="Arial" w:cs="Arial"/>
          <w:sz w:val="24"/>
          <w:szCs w:val="24"/>
        </w:rPr>
      </w:pPr>
    </w:p>
    <w:p w14:paraId="49D2DAB4" w14:textId="0EA5D9D4" w:rsidR="002B1BC5" w:rsidRPr="00BC6788" w:rsidRDefault="00A91A9D" w:rsidP="00BC6788">
      <w:pPr>
        <w:tabs>
          <w:tab w:val="left" w:pos="1080"/>
        </w:tabs>
        <w:ind w:left="360"/>
        <w:contextualSpacing/>
        <w:rPr>
          <w:rFonts w:ascii="Arial" w:hAnsi="Arial" w:cs="Arial"/>
          <w:b/>
          <w:sz w:val="24"/>
          <w:szCs w:val="24"/>
        </w:rPr>
      </w:pPr>
      <w:r w:rsidRPr="00BC6788">
        <w:rPr>
          <w:rFonts w:ascii="Arial" w:hAnsi="Arial" w:cs="Arial"/>
          <w:b/>
          <w:sz w:val="24"/>
          <w:szCs w:val="24"/>
        </w:rPr>
        <w:t>19.2</w:t>
      </w:r>
      <w:r w:rsidRPr="00BC6788">
        <w:rPr>
          <w:rFonts w:ascii="Arial" w:hAnsi="Arial" w:cs="Arial"/>
          <w:b/>
          <w:sz w:val="24"/>
          <w:szCs w:val="24"/>
        </w:rPr>
        <w:tab/>
      </w:r>
      <w:r w:rsidR="002B1BC5" w:rsidRPr="00BC6788">
        <w:rPr>
          <w:rFonts w:ascii="Arial" w:hAnsi="Arial" w:cs="Arial"/>
          <w:b/>
          <w:sz w:val="24"/>
          <w:szCs w:val="24"/>
        </w:rPr>
        <w:t>Address</w:t>
      </w:r>
    </w:p>
    <w:p w14:paraId="391D0096" w14:textId="48B43978" w:rsidR="002B1BC5" w:rsidRPr="00BC6788" w:rsidRDefault="002B1BC5" w:rsidP="002B1BC5">
      <w:pPr>
        <w:ind w:left="825"/>
        <w:contextualSpacing/>
        <w:rPr>
          <w:rFonts w:ascii="Arial" w:hAnsi="Arial" w:cs="Arial"/>
          <w:sz w:val="24"/>
          <w:szCs w:val="24"/>
        </w:rPr>
      </w:pPr>
      <w:r w:rsidRPr="00BC6788">
        <w:rPr>
          <w:rFonts w:ascii="Arial" w:hAnsi="Arial" w:cs="Arial"/>
          <w:sz w:val="24"/>
          <w:szCs w:val="24"/>
        </w:rPr>
        <w:t xml:space="preserve">All notices to </w:t>
      </w:r>
      <w:r w:rsidR="008D5C50" w:rsidRPr="00BC6788">
        <w:rPr>
          <w:rFonts w:ascii="Arial" w:hAnsi="Arial" w:cs="Arial"/>
          <w:sz w:val="24"/>
          <w:szCs w:val="24"/>
        </w:rPr>
        <w:t>GCB</w:t>
      </w:r>
      <w:r w:rsidRPr="00BC6788">
        <w:rPr>
          <w:rFonts w:ascii="Arial" w:hAnsi="Arial" w:cs="Arial"/>
          <w:sz w:val="24"/>
          <w:szCs w:val="24"/>
        </w:rPr>
        <w:t xml:space="preserve"> hereunder shall be addressed as follows:</w:t>
      </w:r>
    </w:p>
    <w:p w14:paraId="28AC4220" w14:textId="77777777" w:rsidR="002B1BC5" w:rsidRPr="00BC6788" w:rsidRDefault="002B1BC5" w:rsidP="002B1BC5">
      <w:pPr>
        <w:ind w:left="825"/>
        <w:contextualSpacing/>
        <w:rPr>
          <w:rFonts w:ascii="Arial" w:hAnsi="Arial" w:cs="Arial"/>
          <w:sz w:val="24"/>
          <w:szCs w:val="24"/>
        </w:rPr>
      </w:pPr>
    </w:p>
    <w:p w14:paraId="3C6BF217" w14:textId="3B57DB53" w:rsidR="008A07CA" w:rsidRPr="00BC6788" w:rsidRDefault="008A07CA" w:rsidP="00BF2873">
      <w:pPr>
        <w:pStyle w:val="List2"/>
        <w:ind w:left="2347"/>
        <w:contextualSpacing/>
        <w:rPr>
          <w:rFonts w:cs="Arial"/>
          <w:sz w:val="24"/>
          <w:szCs w:val="24"/>
        </w:rPr>
      </w:pPr>
      <w:r w:rsidRPr="00BC6788">
        <w:rPr>
          <w:rFonts w:cs="Arial"/>
          <w:sz w:val="24"/>
          <w:szCs w:val="24"/>
        </w:rPr>
        <w:t>GCB Bank Limited</w:t>
      </w:r>
    </w:p>
    <w:p w14:paraId="143325F0" w14:textId="2201615E" w:rsidR="008A07CA" w:rsidRPr="00BC6788" w:rsidRDefault="008A07CA" w:rsidP="00BF2873">
      <w:pPr>
        <w:pStyle w:val="List2"/>
        <w:tabs>
          <w:tab w:val="clear" w:pos="907"/>
          <w:tab w:val="num" w:pos="90"/>
        </w:tabs>
        <w:ind w:left="2347"/>
        <w:contextualSpacing/>
        <w:rPr>
          <w:rFonts w:cs="Arial"/>
          <w:sz w:val="24"/>
          <w:szCs w:val="24"/>
        </w:rPr>
      </w:pPr>
      <w:r w:rsidRPr="00BC6788">
        <w:rPr>
          <w:rFonts w:cs="Arial"/>
          <w:sz w:val="24"/>
          <w:szCs w:val="24"/>
        </w:rPr>
        <w:t>Head Office</w:t>
      </w:r>
    </w:p>
    <w:p w14:paraId="094329E7" w14:textId="4128229E" w:rsidR="008A07CA" w:rsidRPr="00BC6788" w:rsidRDefault="008A07CA" w:rsidP="00BF2873">
      <w:pPr>
        <w:pStyle w:val="List2"/>
        <w:tabs>
          <w:tab w:val="clear" w:pos="907"/>
          <w:tab w:val="num" w:pos="90"/>
        </w:tabs>
        <w:ind w:left="2347"/>
        <w:contextualSpacing/>
        <w:rPr>
          <w:rFonts w:cs="Arial"/>
          <w:sz w:val="24"/>
          <w:szCs w:val="24"/>
        </w:rPr>
      </w:pPr>
      <w:r w:rsidRPr="00BC6788">
        <w:rPr>
          <w:rFonts w:cs="Arial"/>
          <w:sz w:val="24"/>
          <w:szCs w:val="24"/>
        </w:rPr>
        <w:t>Thorpe Road</w:t>
      </w:r>
    </w:p>
    <w:p w14:paraId="70AB41DB" w14:textId="3F1DB455" w:rsidR="008A07CA" w:rsidRPr="00BC6788" w:rsidRDefault="008A07CA" w:rsidP="00BF2873">
      <w:pPr>
        <w:pStyle w:val="List2"/>
        <w:tabs>
          <w:tab w:val="clear" w:pos="907"/>
          <w:tab w:val="num" w:pos="90"/>
        </w:tabs>
        <w:ind w:left="2347"/>
        <w:contextualSpacing/>
        <w:rPr>
          <w:rFonts w:cs="Arial"/>
          <w:sz w:val="24"/>
          <w:szCs w:val="24"/>
        </w:rPr>
      </w:pPr>
      <w:r w:rsidRPr="00BC6788">
        <w:rPr>
          <w:rFonts w:cs="Arial"/>
          <w:sz w:val="24"/>
          <w:szCs w:val="24"/>
        </w:rPr>
        <w:t>P. O. Box GP 134, Accra</w:t>
      </w:r>
    </w:p>
    <w:p w14:paraId="454A2546" w14:textId="3E969E0F" w:rsidR="00BF2873" w:rsidRPr="00BC6788" w:rsidRDefault="00BF2873" w:rsidP="00BF2873">
      <w:pPr>
        <w:ind w:left="1440"/>
        <w:contextualSpacing/>
        <w:rPr>
          <w:rFonts w:ascii="Arial" w:hAnsi="Arial" w:cs="Arial"/>
          <w:sz w:val="24"/>
          <w:szCs w:val="24"/>
        </w:rPr>
      </w:pPr>
      <w:r w:rsidRPr="00BC6788">
        <w:rPr>
          <w:rFonts w:ascii="Arial" w:hAnsi="Arial" w:cs="Arial"/>
          <w:sz w:val="24"/>
          <w:szCs w:val="24"/>
        </w:rPr>
        <w:t xml:space="preserve">Attention: </w:t>
      </w:r>
      <w:r>
        <w:rPr>
          <w:rFonts w:ascii="Arial" w:hAnsi="Arial" w:cs="Arial"/>
          <w:sz w:val="24"/>
          <w:szCs w:val="24"/>
        </w:rPr>
        <w:t>CARL ASHIE</w:t>
      </w:r>
    </w:p>
    <w:p w14:paraId="4884D442" w14:textId="2C340B59" w:rsidR="00BF2873" w:rsidRDefault="00BF2873" w:rsidP="00BF2873">
      <w:pPr>
        <w:ind w:left="1440"/>
        <w:contextualSpacing/>
        <w:rPr>
          <w:rFonts w:ascii="Arial" w:hAnsi="Arial" w:cs="Arial"/>
          <w:sz w:val="24"/>
          <w:szCs w:val="24"/>
        </w:rPr>
      </w:pPr>
      <w:r>
        <w:rPr>
          <w:rFonts w:ascii="Arial" w:hAnsi="Arial" w:cs="Arial"/>
          <w:sz w:val="24"/>
          <w:szCs w:val="24"/>
        </w:rPr>
        <w:t>HEAD, MOBILE FINANCIAL SERVICES</w:t>
      </w:r>
    </w:p>
    <w:p w14:paraId="63A410E6" w14:textId="49410B93" w:rsidR="00C86673" w:rsidRPr="00BC6788" w:rsidRDefault="00C86673" w:rsidP="00BF2873">
      <w:pPr>
        <w:ind w:left="1440"/>
        <w:contextualSpacing/>
        <w:rPr>
          <w:rFonts w:ascii="Arial" w:hAnsi="Arial" w:cs="Arial"/>
          <w:sz w:val="24"/>
          <w:szCs w:val="24"/>
        </w:rPr>
      </w:pPr>
      <w:r>
        <w:rPr>
          <w:rFonts w:ascii="Arial" w:hAnsi="Arial" w:cs="Arial"/>
          <w:sz w:val="24"/>
          <w:szCs w:val="24"/>
        </w:rPr>
        <w:t>cnashie@gcb.com.gh</w:t>
      </w:r>
    </w:p>
    <w:p w14:paraId="1543631E" w14:textId="61154B20" w:rsidR="002B1BC5" w:rsidRPr="00BC6788" w:rsidRDefault="00BF2873" w:rsidP="00BF2873">
      <w:pPr>
        <w:pStyle w:val="List2"/>
        <w:tabs>
          <w:tab w:val="clear" w:pos="907"/>
          <w:tab w:val="num" w:pos="90"/>
        </w:tabs>
        <w:ind w:left="0" w:firstLine="0"/>
        <w:contextualSpacing/>
        <w:rPr>
          <w:rFonts w:cs="Arial"/>
          <w:sz w:val="24"/>
          <w:szCs w:val="24"/>
        </w:rPr>
      </w:pPr>
      <w:r>
        <w:rPr>
          <w:rFonts w:cs="Arial"/>
          <w:sz w:val="24"/>
          <w:szCs w:val="24"/>
        </w:rPr>
        <w:tab/>
      </w:r>
      <w:r>
        <w:rPr>
          <w:rFonts w:cs="Arial"/>
          <w:sz w:val="24"/>
          <w:szCs w:val="24"/>
        </w:rPr>
        <w:tab/>
      </w:r>
      <w:r>
        <w:rPr>
          <w:rFonts w:cs="Arial"/>
          <w:sz w:val="24"/>
          <w:szCs w:val="24"/>
        </w:rPr>
        <w:tab/>
        <w:t>Telephone number: 0302634922</w:t>
      </w:r>
      <w:r w:rsidR="008A07CA" w:rsidRPr="00BC6788">
        <w:rPr>
          <w:rFonts w:cs="Arial"/>
          <w:sz w:val="24"/>
          <w:szCs w:val="24"/>
        </w:rPr>
        <w:tab/>
      </w:r>
      <w:r w:rsidR="008A07CA" w:rsidRPr="00BC6788">
        <w:rPr>
          <w:rFonts w:cs="Arial"/>
          <w:sz w:val="24"/>
          <w:szCs w:val="24"/>
        </w:rPr>
        <w:tab/>
      </w:r>
      <w:r w:rsidR="008A07CA" w:rsidRPr="00BC6788">
        <w:rPr>
          <w:rFonts w:cs="Arial"/>
          <w:sz w:val="24"/>
          <w:szCs w:val="24"/>
        </w:rPr>
        <w:tab/>
      </w:r>
    </w:p>
    <w:p w14:paraId="553E2DDE" w14:textId="3DF63323" w:rsidR="002B1BC5" w:rsidRPr="00BC6788" w:rsidRDefault="002B1BC5" w:rsidP="002B1BC5">
      <w:pPr>
        <w:ind w:left="825"/>
        <w:contextualSpacing/>
        <w:rPr>
          <w:rFonts w:ascii="Arial" w:hAnsi="Arial" w:cs="Arial"/>
          <w:sz w:val="24"/>
          <w:szCs w:val="24"/>
        </w:rPr>
      </w:pPr>
      <w:r w:rsidRPr="00BC6788">
        <w:rPr>
          <w:rFonts w:ascii="Arial" w:hAnsi="Arial" w:cs="Arial"/>
          <w:sz w:val="24"/>
          <w:szCs w:val="24"/>
        </w:rPr>
        <w:t xml:space="preserve">All notices to </w:t>
      </w:r>
      <w:r w:rsidR="0017079F" w:rsidRPr="00BC6788">
        <w:rPr>
          <w:rFonts w:ascii="Arial" w:hAnsi="Arial" w:cs="Arial"/>
          <w:sz w:val="24"/>
          <w:szCs w:val="24"/>
        </w:rPr>
        <w:t>The Service Provider</w:t>
      </w:r>
      <w:r w:rsidRPr="00BC6788">
        <w:rPr>
          <w:rFonts w:ascii="Arial" w:hAnsi="Arial" w:cs="Arial"/>
          <w:sz w:val="24"/>
          <w:szCs w:val="24"/>
        </w:rPr>
        <w:t xml:space="preserve"> hereunder shall be addressed as follows:</w:t>
      </w:r>
    </w:p>
    <w:p w14:paraId="4D7291C9" w14:textId="77777777" w:rsidR="002B1BC5" w:rsidRPr="00BC6788" w:rsidRDefault="002B1BC5" w:rsidP="002B1BC5">
      <w:pPr>
        <w:ind w:left="825"/>
        <w:contextualSpacing/>
        <w:rPr>
          <w:rFonts w:ascii="Arial" w:hAnsi="Arial" w:cs="Arial"/>
          <w:sz w:val="24"/>
          <w:szCs w:val="24"/>
        </w:rPr>
      </w:pPr>
    </w:p>
    <w:p w14:paraId="3F4FBAB0" w14:textId="624608C4" w:rsidR="002B1BC5" w:rsidRPr="00BC6788" w:rsidRDefault="00BF2873" w:rsidP="00BF2873">
      <w:pPr>
        <w:ind w:left="2880" w:hanging="1440"/>
        <w:contextualSpacing/>
        <w:rPr>
          <w:rFonts w:ascii="Arial" w:hAnsi="Arial" w:cs="Arial"/>
          <w:sz w:val="24"/>
          <w:szCs w:val="24"/>
        </w:rPr>
      </w:pPr>
      <w:r>
        <w:rPr>
          <w:rFonts w:ascii="Arial" w:hAnsi="Arial" w:cs="Arial"/>
          <w:sz w:val="24"/>
          <w:szCs w:val="24"/>
        </w:rPr>
        <w:t>……………………………………….</w:t>
      </w:r>
    </w:p>
    <w:p w14:paraId="70B9D6A3" w14:textId="6E4C13A3" w:rsidR="002B1BC5" w:rsidRPr="00BC6788" w:rsidRDefault="00BF2873" w:rsidP="00BF2873">
      <w:pPr>
        <w:ind w:left="2880" w:hanging="1440"/>
        <w:contextualSpacing/>
        <w:rPr>
          <w:rFonts w:ascii="Arial" w:hAnsi="Arial" w:cs="Arial"/>
          <w:sz w:val="24"/>
          <w:szCs w:val="24"/>
        </w:rPr>
      </w:pPr>
      <w:r>
        <w:rPr>
          <w:rFonts w:ascii="Arial" w:hAnsi="Arial" w:cs="Arial"/>
          <w:sz w:val="24"/>
          <w:szCs w:val="24"/>
        </w:rPr>
        <w:t>……………………………………….</w:t>
      </w:r>
    </w:p>
    <w:p w14:paraId="246C3037" w14:textId="6E1F77F1" w:rsidR="002B1BC5" w:rsidRPr="00BC6788" w:rsidRDefault="00BF2873" w:rsidP="00BF2873">
      <w:pPr>
        <w:ind w:left="2880" w:hanging="1440"/>
        <w:contextualSpacing/>
        <w:rPr>
          <w:rFonts w:ascii="Arial" w:hAnsi="Arial" w:cs="Arial"/>
          <w:sz w:val="24"/>
          <w:szCs w:val="24"/>
        </w:rPr>
      </w:pPr>
      <w:r>
        <w:rPr>
          <w:rFonts w:ascii="Arial" w:hAnsi="Arial" w:cs="Arial"/>
          <w:sz w:val="24"/>
          <w:szCs w:val="24"/>
        </w:rPr>
        <w:t>……………………………………….</w:t>
      </w:r>
    </w:p>
    <w:p w14:paraId="65827157" w14:textId="3D8A9CDC" w:rsidR="002B1BC5" w:rsidRPr="00BC6788" w:rsidRDefault="00BF2873" w:rsidP="00BF2873">
      <w:pPr>
        <w:ind w:left="2880" w:hanging="1440"/>
        <w:contextualSpacing/>
        <w:rPr>
          <w:rFonts w:ascii="Arial" w:hAnsi="Arial" w:cs="Arial"/>
          <w:sz w:val="24"/>
          <w:szCs w:val="24"/>
        </w:rPr>
      </w:pPr>
      <w:r>
        <w:rPr>
          <w:rFonts w:ascii="Arial" w:hAnsi="Arial" w:cs="Arial"/>
          <w:sz w:val="24"/>
          <w:szCs w:val="24"/>
        </w:rPr>
        <w:t>……………………………………….</w:t>
      </w:r>
    </w:p>
    <w:p w14:paraId="5842FBC2" w14:textId="77777777" w:rsidR="002B1BC5" w:rsidRPr="00BC6788" w:rsidRDefault="002B1BC5" w:rsidP="002B1BC5">
      <w:pPr>
        <w:ind w:left="2160"/>
        <w:contextualSpacing/>
        <w:rPr>
          <w:rFonts w:ascii="Arial" w:hAnsi="Arial" w:cs="Arial"/>
          <w:sz w:val="24"/>
          <w:szCs w:val="24"/>
        </w:rPr>
      </w:pPr>
    </w:p>
    <w:p w14:paraId="1CC1238F" w14:textId="1E587729" w:rsidR="002B1BC5" w:rsidRPr="00BC6788" w:rsidRDefault="002B1BC5" w:rsidP="00BF2873">
      <w:pPr>
        <w:ind w:left="2160" w:hanging="720"/>
        <w:contextualSpacing/>
        <w:rPr>
          <w:rFonts w:ascii="Arial" w:hAnsi="Arial" w:cs="Arial"/>
          <w:sz w:val="24"/>
          <w:szCs w:val="24"/>
        </w:rPr>
      </w:pPr>
      <w:r w:rsidRPr="00BC6788">
        <w:rPr>
          <w:rFonts w:ascii="Arial" w:hAnsi="Arial" w:cs="Arial"/>
          <w:sz w:val="24"/>
          <w:szCs w:val="24"/>
        </w:rPr>
        <w:t xml:space="preserve">Attention: </w:t>
      </w:r>
      <w:r w:rsidR="00BF2873">
        <w:rPr>
          <w:rFonts w:ascii="Arial" w:hAnsi="Arial" w:cs="Arial"/>
          <w:sz w:val="24"/>
          <w:szCs w:val="24"/>
        </w:rPr>
        <w:t>………………………….</w:t>
      </w:r>
    </w:p>
    <w:p w14:paraId="387DF5DF" w14:textId="54ACB225" w:rsidR="002B1BC5" w:rsidRPr="00BC6788" w:rsidRDefault="002B1BC5" w:rsidP="00BF2873">
      <w:pPr>
        <w:ind w:left="2160" w:hanging="720"/>
        <w:contextualSpacing/>
        <w:rPr>
          <w:rFonts w:ascii="Arial" w:hAnsi="Arial" w:cs="Arial"/>
          <w:sz w:val="24"/>
          <w:szCs w:val="24"/>
        </w:rPr>
      </w:pPr>
      <w:r w:rsidRPr="00BC6788">
        <w:rPr>
          <w:rFonts w:ascii="Arial" w:hAnsi="Arial" w:cs="Arial"/>
          <w:sz w:val="24"/>
          <w:szCs w:val="24"/>
        </w:rPr>
        <w:t xml:space="preserve">                </w:t>
      </w:r>
      <w:r w:rsidR="00BF2873">
        <w:rPr>
          <w:rFonts w:ascii="Arial" w:hAnsi="Arial" w:cs="Arial"/>
          <w:sz w:val="24"/>
          <w:szCs w:val="24"/>
        </w:rPr>
        <w:t>………………………….</w:t>
      </w:r>
    </w:p>
    <w:p w14:paraId="534E4C72" w14:textId="41958B0C" w:rsidR="002B1BC5" w:rsidRPr="00BC6788" w:rsidRDefault="002B1BC5" w:rsidP="00BF2873">
      <w:pPr>
        <w:ind w:left="2160" w:hanging="720"/>
        <w:contextualSpacing/>
        <w:rPr>
          <w:rFonts w:ascii="Arial" w:hAnsi="Arial" w:cs="Arial"/>
          <w:sz w:val="24"/>
          <w:szCs w:val="24"/>
        </w:rPr>
      </w:pPr>
      <w:r w:rsidRPr="00BC6788">
        <w:rPr>
          <w:rFonts w:ascii="Arial" w:hAnsi="Arial" w:cs="Arial"/>
          <w:sz w:val="24"/>
          <w:szCs w:val="24"/>
        </w:rPr>
        <w:t xml:space="preserve">Telephone No: </w:t>
      </w:r>
      <w:r w:rsidR="00BF2873">
        <w:rPr>
          <w:rFonts w:ascii="Arial" w:hAnsi="Arial" w:cs="Arial"/>
          <w:sz w:val="24"/>
          <w:szCs w:val="24"/>
        </w:rPr>
        <w:t>…………………...</w:t>
      </w:r>
    </w:p>
    <w:p w14:paraId="7DD7827C" w14:textId="77777777" w:rsidR="002B1BC5" w:rsidRPr="00BC6788" w:rsidRDefault="002B1BC5" w:rsidP="002B1BC5">
      <w:pPr>
        <w:ind w:left="2160"/>
        <w:contextualSpacing/>
        <w:rPr>
          <w:rFonts w:ascii="Arial" w:hAnsi="Arial" w:cs="Arial"/>
          <w:sz w:val="24"/>
          <w:szCs w:val="24"/>
        </w:rPr>
      </w:pPr>
    </w:p>
    <w:p w14:paraId="4FB5BD6A" w14:textId="77777777" w:rsidR="002B1BC5" w:rsidRPr="00BC6788" w:rsidRDefault="002B1BC5" w:rsidP="002B1BC5">
      <w:pPr>
        <w:ind w:left="2160"/>
        <w:contextualSpacing/>
        <w:rPr>
          <w:rFonts w:ascii="Arial" w:hAnsi="Arial" w:cs="Arial"/>
          <w:sz w:val="24"/>
          <w:szCs w:val="24"/>
        </w:rPr>
      </w:pPr>
    </w:p>
    <w:p w14:paraId="0A307AC8" w14:textId="6203EEAE" w:rsidR="002B1BC5" w:rsidRPr="00BC6788" w:rsidRDefault="00A91A9D" w:rsidP="00BC6788">
      <w:pPr>
        <w:ind w:left="360"/>
        <w:contextualSpacing/>
        <w:rPr>
          <w:rFonts w:ascii="Arial" w:hAnsi="Arial" w:cs="Arial"/>
          <w:b/>
          <w:sz w:val="24"/>
          <w:szCs w:val="24"/>
        </w:rPr>
      </w:pPr>
      <w:r w:rsidRPr="00BC6788">
        <w:rPr>
          <w:rFonts w:ascii="Arial" w:hAnsi="Arial" w:cs="Arial"/>
          <w:b/>
          <w:sz w:val="24"/>
          <w:szCs w:val="24"/>
        </w:rPr>
        <w:t>19.3</w:t>
      </w:r>
      <w:r w:rsidRPr="00BC6788">
        <w:rPr>
          <w:rFonts w:ascii="Arial" w:hAnsi="Arial" w:cs="Arial"/>
          <w:b/>
          <w:sz w:val="24"/>
          <w:szCs w:val="24"/>
        </w:rPr>
        <w:tab/>
      </w:r>
      <w:r w:rsidR="002B1BC5" w:rsidRPr="00BC6788">
        <w:rPr>
          <w:rFonts w:ascii="Arial" w:hAnsi="Arial" w:cs="Arial"/>
          <w:b/>
          <w:sz w:val="24"/>
          <w:szCs w:val="24"/>
        </w:rPr>
        <w:t>Change of address for notice</w:t>
      </w:r>
    </w:p>
    <w:p w14:paraId="00E2F405" w14:textId="77777777" w:rsidR="002B1BC5" w:rsidRPr="00BC6788" w:rsidRDefault="002B1BC5" w:rsidP="002B1BC5">
      <w:pPr>
        <w:ind w:left="825"/>
        <w:contextualSpacing/>
        <w:rPr>
          <w:rFonts w:ascii="Arial" w:hAnsi="Arial" w:cs="Arial"/>
          <w:b/>
          <w:sz w:val="24"/>
          <w:szCs w:val="24"/>
        </w:rPr>
      </w:pPr>
    </w:p>
    <w:p w14:paraId="308AD844" w14:textId="54A1F32C" w:rsidR="002B1BC5" w:rsidRPr="00BC6788" w:rsidRDefault="002B1BC5" w:rsidP="00BC6788">
      <w:pPr>
        <w:pStyle w:val="BodyTextIndent2"/>
        <w:rPr>
          <w:sz w:val="24"/>
          <w:szCs w:val="24"/>
        </w:rPr>
      </w:pPr>
      <w:r w:rsidRPr="00BC6788">
        <w:rPr>
          <w:sz w:val="24"/>
          <w:szCs w:val="24"/>
        </w:rPr>
        <w:t>Either Party may change its address for the giving of notice, however, the notice is to be given in</w:t>
      </w:r>
      <w:r w:rsidR="0036557E" w:rsidRPr="00BC6788">
        <w:rPr>
          <w:sz w:val="24"/>
          <w:szCs w:val="24"/>
        </w:rPr>
        <w:t xml:space="preserve"> the manner set out in clause 1</w:t>
      </w:r>
      <w:r w:rsidR="00A91A9D" w:rsidRPr="00BC6788">
        <w:rPr>
          <w:sz w:val="24"/>
          <w:szCs w:val="24"/>
        </w:rPr>
        <w:t>9</w:t>
      </w:r>
      <w:r w:rsidR="0036557E" w:rsidRPr="00BC6788">
        <w:rPr>
          <w:sz w:val="24"/>
          <w:szCs w:val="24"/>
        </w:rPr>
        <w:t>.2</w:t>
      </w:r>
      <w:r w:rsidRPr="00BC6788">
        <w:rPr>
          <w:sz w:val="24"/>
          <w:szCs w:val="24"/>
        </w:rPr>
        <w:t xml:space="preserve"> and addressed in </w:t>
      </w:r>
      <w:r w:rsidR="0036557E" w:rsidRPr="00BC6788">
        <w:rPr>
          <w:sz w:val="24"/>
          <w:szCs w:val="24"/>
        </w:rPr>
        <w:t xml:space="preserve">the manner set </w:t>
      </w:r>
      <w:r w:rsidR="0036557E" w:rsidRPr="00BC6788">
        <w:rPr>
          <w:sz w:val="24"/>
          <w:szCs w:val="24"/>
        </w:rPr>
        <w:lastRenderedPageBreak/>
        <w:t>out in section 1</w:t>
      </w:r>
      <w:r w:rsidR="00A91A9D" w:rsidRPr="00BC6788">
        <w:rPr>
          <w:sz w:val="24"/>
          <w:szCs w:val="24"/>
        </w:rPr>
        <w:t>9</w:t>
      </w:r>
      <w:r w:rsidR="0036557E" w:rsidRPr="00BC6788">
        <w:rPr>
          <w:sz w:val="24"/>
          <w:szCs w:val="24"/>
        </w:rPr>
        <w:t>.2</w:t>
      </w:r>
      <w:r w:rsidRPr="00BC6788">
        <w:rPr>
          <w:sz w:val="24"/>
          <w:szCs w:val="24"/>
        </w:rPr>
        <w:t>.</w:t>
      </w:r>
      <w:r w:rsidR="00A91A9D" w:rsidRPr="00BC6788">
        <w:rPr>
          <w:sz w:val="24"/>
          <w:szCs w:val="24"/>
        </w:rPr>
        <w:t xml:space="preserve"> </w:t>
      </w:r>
      <w:r w:rsidRPr="00BC6788">
        <w:rPr>
          <w:sz w:val="24"/>
          <w:szCs w:val="24"/>
        </w:rPr>
        <w:t xml:space="preserve">Any notice given </w:t>
      </w:r>
      <w:r w:rsidR="0036557E" w:rsidRPr="00BC6788">
        <w:rPr>
          <w:sz w:val="24"/>
          <w:szCs w:val="24"/>
        </w:rPr>
        <w:t>the manner set out in section 1</w:t>
      </w:r>
      <w:r w:rsidR="00A91A9D" w:rsidRPr="00BC6788">
        <w:rPr>
          <w:sz w:val="24"/>
          <w:szCs w:val="24"/>
        </w:rPr>
        <w:t>9</w:t>
      </w:r>
      <w:r w:rsidR="0036557E" w:rsidRPr="00BC6788">
        <w:rPr>
          <w:sz w:val="24"/>
          <w:szCs w:val="24"/>
        </w:rPr>
        <w:t>.2</w:t>
      </w:r>
      <w:r w:rsidRPr="00BC6788">
        <w:rPr>
          <w:sz w:val="24"/>
          <w:szCs w:val="24"/>
        </w:rPr>
        <w:t xml:space="preserve"> and addressed in </w:t>
      </w:r>
      <w:r w:rsidR="0036557E" w:rsidRPr="00BC6788">
        <w:rPr>
          <w:sz w:val="24"/>
          <w:szCs w:val="24"/>
        </w:rPr>
        <w:t>the manner set out in section 1</w:t>
      </w:r>
      <w:r w:rsidR="00A91A9D" w:rsidRPr="00BC6788">
        <w:rPr>
          <w:sz w:val="24"/>
          <w:szCs w:val="24"/>
        </w:rPr>
        <w:t>9</w:t>
      </w:r>
      <w:r w:rsidRPr="00BC6788">
        <w:rPr>
          <w:sz w:val="24"/>
          <w:szCs w:val="24"/>
        </w:rPr>
        <w:t>.2 will be deemed to have been received:</w:t>
      </w:r>
    </w:p>
    <w:p w14:paraId="599787C9" w14:textId="77777777" w:rsidR="002B1BC5" w:rsidRPr="00BC6788" w:rsidRDefault="002B1BC5" w:rsidP="002B1BC5">
      <w:pPr>
        <w:numPr>
          <w:ilvl w:val="0"/>
          <w:numId w:val="8"/>
        </w:numPr>
        <w:contextualSpacing/>
        <w:rPr>
          <w:rFonts w:ascii="Arial" w:hAnsi="Arial" w:cs="Arial"/>
          <w:sz w:val="24"/>
          <w:szCs w:val="24"/>
        </w:rPr>
      </w:pPr>
      <w:r w:rsidRPr="00BC6788">
        <w:rPr>
          <w:rFonts w:ascii="Arial" w:hAnsi="Arial" w:cs="Arial"/>
          <w:sz w:val="24"/>
          <w:szCs w:val="24"/>
        </w:rPr>
        <w:t>On the date of delivery, if delivered by hand;</w:t>
      </w:r>
    </w:p>
    <w:p w14:paraId="2541171E" w14:textId="77777777" w:rsidR="002B1BC5" w:rsidRPr="00BC6788" w:rsidRDefault="002B1BC5" w:rsidP="002B1BC5">
      <w:pPr>
        <w:numPr>
          <w:ilvl w:val="0"/>
          <w:numId w:val="8"/>
        </w:numPr>
        <w:contextualSpacing/>
        <w:rPr>
          <w:rFonts w:ascii="Arial" w:hAnsi="Arial" w:cs="Arial"/>
          <w:sz w:val="24"/>
          <w:szCs w:val="24"/>
        </w:rPr>
      </w:pPr>
      <w:r w:rsidRPr="00BC6788">
        <w:rPr>
          <w:rFonts w:ascii="Arial" w:hAnsi="Arial" w:cs="Arial"/>
          <w:sz w:val="24"/>
          <w:szCs w:val="24"/>
        </w:rPr>
        <w:t>Subject to the provisions of date of delivery, delivered after 5:00p.m. (Ghana time), in which case the notice will be deemed to have delivered on the following business day;</w:t>
      </w:r>
    </w:p>
    <w:p w14:paraId="4D209F5B" w14:textId="77777777" w:rsidR="002B1BC5" w:rsidRPr="00BC6788" w:rsidRDefault="002B1BC5" w:rsidP="002B1BC5">
      <w:pPr>
        <w:numPr>
          <w:ilvl w:val="0"/>
          <w:numId w:val="8"/>
        </w:numPr>
        <w:contextualSpacing/>
        <w:rPr>
          <w:rFonts w:ascii="Arial" w:hAnsi="Arial" w:cs="Arial"/>
          <w:sz w:val="24"/>
          <w:szCs w:val="24"/>
        </w:rPr>
      </w:pPr>
      <w:r w:rsidRPr="00BC6788">
        <w:rPr>
          <w:rFonts w:ascii="Arial" w:hAnsi="Arial" w:cs="Arial"/>
          <w:sz w:val="24"/>
          <w:szCs w:val="24"/>
        </w:rPr>
        <w:t>Five days after the date of mailing, in the case of registered or a certified mail with sufficient postage prepaid;</w:t>
      </w:r>
    </w:p>
    <w:p w14:paraId="778E4E81" w14:textId="77777777" w:rsidR="002B1BC5" w:rsidRPr="00BC6788" w:rsidRDefault="002B1BC5" w:rsidP="002B1BC5">
      <w:pPr>
        <w:numPr>
          <w:ilvl w:val="0"/>
          <w:numId w:val="8"/>
        </w:numPr>
        <w:contextualSpacing/>
        <w:jc w:val="both"/>
        <w:rPr>
          <w:rFonts w:ascii="Arial" w:hAnsi="Arial" w:cs="Arial"/>
          <w:sz w:val="24"/>
          <w:szCs w:val="24"/>
        </w:rPr>
      </w:pPr>
      <w:r w:rsidRPr="00BC6788">
        <w:rPr>
          <w:rFonts w:ascii="Arial" w:hAnsi="Arial" w:cs="Arial"/>
          <w:sz w:val="24"/>
          <w:szCs w:val="24"/>
        </w:rPr>
        <w:t>On the date of delivery by courier to the proper address, in the case of prepaid receipted courier service; and</w:t>
      </w:r>
    </w:p>
    <w:p w14:paraId="2966B302" w14:textId="77777777" w:rsidR="002B1BC5" w:rsidRPr="00BC6788" w:rsidRDefault="002B1BC5" w:rsidP="002B1BC5">
      <w:pPr>
        <w:numPr>
          <w:ilvl w:val="0"/>
          <w:numId w:val="8"/>
        </w:numPr>
        <w:contextualSpacing/>
        <w:jc w:val="both"/>
        <w:rPr>
          <w:rFonts w:ascii="Arial" w:hAnsi="Arial" w:cs="Arial"/>
          <w:sz w:val="24"/>
          <w:szCs w:val="24"/>
        </w:rPr>
      </w:pPr>
      <w:r w:rsidRPr="00BC6788">
        <w:rPr>
          <w:rFonts w:ascii="Arial" w:hAnsi="Arial" w:cs="Arial"/>
          <w:sz w:val="24"/>
          <w:szCs w:val="24"/>
        </w:rPr>
        <w:t>Upon receipt of prompt that email has been sent</w:t>
      </w:r>
    </w:p>
    <w:p w14:paraId="63EE2F36" w14:textId="77777777" w:rsidR="002B1BC5" w:rsidRPr="00BC6788" w:rsidRDefault="002B1BC5" w:rsidP="002B1BC5">
      <w:pPr>
        <w:ind w:left="825"/>
        <w:contextualSpacing/>
        <w:rPr>
          <w:rFonts w:ascii="Arial" w:hAnsi="Arial" w:cs="Arial"/>
          <w:sz w:val="24"/>
          <w:szCs w:val="24"/>
        </w:rPr>
      </w:pPr>
    </w:p>
    <w:p w14:paraId="43962281" w14:textId="0A4D829B" w:rsidR="002B1BC5" w:rsidRPr="00BC6788" w:rsidRDefault="00A91A9D" w:rsidP="00BC6788">
      <w:pPr>
        <w:ind w:left="540" w:hanging="540"/>
        <w:contextualSpacing/>
        <w:rPr>
          <w:rFonts w:ascii="Arial" w:hAnsi="Arial" w:cs="Arial"/>
          <w:b/>
          <w:sz w:val="24"/>
          <w:szCs w:val="24"/>
        </w:rPr>
      </w:pPr>
      <w:r w:rsidRPr="00BC6788">
        <w:rPr>
          <w:rFonts w:ascii="Arial" w:hAnsi="Arial" w:cs="Arial"/>
          <w:b/>
          <w:sz w:val="24"/>
          <w:szCs w:val="24"/>
        </w:rPr>
        <w:t>20.0</w:t>
      </w:r>
      <w:r w:rsidRPr="00BC6788">
        <w:rPr>
          <w:rFonts w:ascii="Arial" w:hAnsi="Arial" w:cs="Arial"/>
          <w:b/>
          <w:sz w:val="24"/>
          <w:szCs w:val="24"/>
        </w:rPr>
        <w:tab/>
      </w:r>
      <w:r w:rsidR="00BC6788">
        <w:rPr>
          <w:rFonts w:ascii="Arial" w:hAnsi="Arial" w:cs="Arial"/>
          <w:b/>
          <w:sz w:val="24"/>
          <w:szCs w:val="24"/>
        </w:rPr>
        <w:tab/>
      </w:r>
      <w:r w:rsidR="002B1BC5" w:rsidRPr="00BC6788">
        <w:rPr>
          <w:rFonts w:ascii="Arial" w:hAnsi="Arial" w:cs="Arial"/>
          <w:b/>
          <w:sz w:val="24"/>
          <w:szCs w:val="24"/>
        </w:rPr>
        <w:t>GENERAL</w:t>
      </w:r>
    </w:p>
    <w:p w14:paraId="71B67A50" w14:textId="77777777" w:rsidR="002B1BC5" w:rsidRPr="00BC6788" w:rsidRDefault="002B1BC5" w:rsidP="002B1BC5">
      <w:pPr>
        <w:ind w:left="720"/>
        <w:contextualSpacing/>
        <w:rPr>
          <w:rFonts w:ascii="Arial" w:hAnsi="Arial" w:cs="Arial"/>
          <w:b/>
          <w:sz w:val="24"/>
          <w:szCs w:val="24"/>
        </w:rPr>
      </w:pPr>
    </w:p>
    <w:p w14:paraId="007F4BE6" w14:textId="195965CD" w:rsidR="002B1BC5" w:rsidRPr="00BC6788" w:rsidRDefault="00A91A9D" w:rsidP="00BC6788">
      <w:pPr>
        <w:tabs>
          <w:tab w:val="left" w:pos="1080"/>
        </w:tabs>
        <w:ind w:left="360"/>
        <w:contextualSpacing/>
        <w:rPr>
          <w:rFonts w:ascii="Arial" w:hAnsi="Arial" w:cs="Arial"/>
          <w:b/>
          <w:sz w:val="24"/>
          <w:szCs w:val="24"/>
        </w:rPr>
      </w:pPr>
      <w:r w:rsidRPr="00BC6788">
        <w:rPr>
          <w:rFonts w:ascii="Arial" w:hAnsi="Arial" w:cs="Arial"/>
          <w:b/>
          <w:sz w:val="24"/>
          <w:szCs w:val="24"/>
        </w:rPr>
        <w:t>20.1</w:t>
      </w:r>
      <w:r w:rsidRPr="00BC6788">
        <w:rPr>
          <w:rFonts w:ascii="Arial" w:hAnsi="Arial" w:cs="Arial"/>
          <w:b/>
          <w:sz w:val="24"/>
          <w:szCs w:val="24"/>
        </w:rPr>
        <w:tab/>
      </w:r>
      <w:r w:rsidR="002B1BC5" w:rsidRPr="00BC6788">
        <w:rPr>
          <w:rFonts w:ascii="Arial" w:hAnsi="Arial" w:cs="Arial"/>
          <w:b/>
          <w:sz w:val="24"/>
          <w:szCs w:val="24"/>
        </w:rPr>
        <w:t>Entire Agreement</w:t>
      </w:r>
    </w:p>
    <w:p w14:paraId="2E8F5B59" w14:textId="77777777" w:rsidR="002B1BC5" w:rsidRPr="00BC6788" w:rsidRDefault="002B1BC5" w:rsidP="00BC6788">
      <w:pPr>
        <w:pStyle w:val="BodyTextIndent3"/>
      </w:pPr>
      <w:r w:rsidRPr="00BC6788">
        <w:t xml:space="preserve">This Agreement supersedes all prior agreement, understandings, negotiations and discussions with respect to the subject matter hereof, whether written or oral, and constitutes the entire agreement of the parties with respect to the subject matter hereof. There are no warranties, representations or other agreements between the Parties with respect to the subject matter hereof except as specifically set forth herein. </w:t>
      </w:r>
    </w:p>
    <w:p w14:paraId="4CB01FED" w14:textId="3A34216A" w:rsidR="002B1BC5" w:rsidRPr="00BC6788" w:rsidRDefault="00A91A9D" w:rsidP="00BC6788">
      <w:pPr>
        <w:tabs>
          <w:tab w:val="left" w:pos="990"/>
        </w:tabs>
        <w:ind w:left="360"/>
        <w:contextualSpacing/>
        <w:rPr>
          <w:rFonts w:ascii="Arial" w:hAnsi="Arial" w:cs="Arial"/>
          <w:b/>
          <w:sz w:val="24"/>
          <w:szCs w:val="24"/>
        </w:rPr>
      </w:pPr>
      <w:r w:rsidRPr="00BC6788">
        <w:rPr>
          <w:rFonts w:ascii="Arial" w:hAnsi="Arial" w:cs="Arial"/>
          <w:b/>
          <w:sz w:val="24"/>
          <w:szCs w:val="24"/>
        </w:rPr>
        <w:t>20.2</w:t>
      </w:r>
      <w:r w:rsidRPr="00BC6788">
        <w:rPr>
          <w:rFonts w:ascii="Arial" w:hAnsi="Arial" w:cs="Arial"/>
          <w:b/>
          <w:sz w:val="24"/>
          <w:szCs w:val="24"/>
        </w:rPr>
        <w:tab/>
      </w:r>
      <w:r w:rsidRPr="00BC6788">
        <w:rPr>
          <w:rFonts w:ascii="Arial" w:hAnsi="Arial" w:cs="Arial"/>
          <w:b/>
          <w:sz w:val="24"/>
          <w:szCs w:val="24"/>
        </w:rPr>
        <w:tab/>
      </w:r>
      <w:r w:rsidR="002B1BC5" w:rsidRPr="00BC6788">
        <w:rPr>
          <w:rFonts w:ascii="Arial" w:hAnsi="Arial" w:cs="Arial"/>
          <w:b/>
          <w:sz w:val="24"/>
          <w:szCs w:val="24"/>
        </w:rPr>
        <w:t>Variation</w:t>
      </w:r>
    </w:p>
    <w:p w14:paraId="1BC5AE17" w14:textId="77777777" w:rsidR="002B1BC5" w:rsidRDefault="002B1BC5" w:rsidP="002B1BC5">
      <w:pPr>
        <w:ind w:left="825"/>
        <w:contextualSpacing/>
        <w:rPr>
          <w:rFonts w:ascii="Arial" w:hAnsi="Arial" w:cs="Arial"/>
          <w:sz w:val="24"/>
          <w:szCs w:val="24"/>
        </w:rPr>
      </w:pPr>
      <w:r w:rsidRPr="00BC6788">
        <w:rPr>
          <w:rFonts w:ascii="Arial" w:hAnsi="Arial" w:cs="Arial"/>
          <w:sz w:val="24"/>
          <w:szCs w:val="24"/>
        </w:rPr>
        <w:t xml:space="preserve">No modification, variation, amendment or waiver of this Agreement or any part thereof shall be valid unless made in writing, clearly expressed to be a modification, variation or waiver, and executed by the Party to be bound by such modification, variation or waiver. </w:t>
      </w:r>
    </w:p>
    <w:p w14:paraId="5A982A1B" w14:textId="77777777" w:rsidR="00BC6788" w:rsidRPr="00BC6788" w:rsidRDefault="00BC6788" w:rsidP="002B1BC5">
      <w:pPr>
        <w:ind w:left="825"/>
        <w:contextualSpacing/>
        <w:rPr>
          <w:rFonts w:ascii="Arial" w:hAnsi="Arial" w:cs="Arial"/>
          <w:sz w:val="24"/>
          <w:szCs w:val="24"/>
        </w:rPr>
      </w:pPr>
    </w:p>
    <w:p w14:paraId="09B46234" w14:textId="77777777" w:rsidR="002B1BC5" w:rsidRPr="00BC6788" w:rsidRDefault="002B1BC5" w:rsidP="002B1BC5">
      <w:pPr>
        <w:ind w:left="825"/>
        <w:contextualSpacing/>
        <w:rPr>
          <w:rFonts w:ascii="Arial" w:hAnsi="Arial" w:cs="Arial"/>
          <w:b/>
          <w:sz w:val="24"/>
          <w:szCs w:val="24"/>
        </w:rPr>
      </w:pPr>
    </w:p>
    <w:p w14:paraId="6828210E" w14:textId="12561BD3" w:rsidR="002B1BC5" w:rsidRPr="00BC6788" w:rsidRDefault="00A91A9D" w:rsidP="00BC6788">
      <w:pPr>
        <w:tabs>
          <w:tab w:val="left" w:pos="990"/>
        </w:tabs>
        <w:ind w:left="360"/>
        <w:contextualSpacing/>
        <w:rPr>
          <w:rFonts w:ascii="Arial" w:hAnsi="Arial" w:cs="Arial"/>
          <w:b/>
          <w:sz w:val="24"/>
          <w:szCs w:val="24"/>
        </w:rPr>
      </w:pPr>
      <w:r w:rsidRPr="00BC6788">
        <w:rPr>
          <w:rFonts w:ascii="Arial" w:hAnsi="Arial" w:cs="Arial"/>
          <w:b/>
          <w:sz w:val="24"/>
          <w:szCs w:val="24"/>
        </w:rPr>
        <w:t>20.3</w:t>
      </w:r>
      <w:r w:rsidRPr="00BC6788">
        <w:rPr>
          <w:rFonts w:ascii="Arial" w:hAnsi="Arial" w:cs="Arial"/>
          <w:b/>
          <w:sz w:val="24"/>
          <w:szCs w:val="24"/>
        </w:rPr>
        <w:tab/>
      </w:r>
      <w:r w:rsidRPr="00BC6788">
        <w:rPr>
          <w:rFonts w:ascii="Arial" w:hAnsi="Arial" w:cs="Arial"/>
          <w:b/>
          <w:sz w:val="24"/>
          <w:szCs w:val="24"/>
        </w:rPr>
        <w:tab/>
      </w:r>
      <w:r w:rsidR="002B1BC5" w:rsidRPr="00BC6788">
        <w:rPr>
          <w:rFonts w:ascii="Arial" w:hAnsi="Arial" w:cs="Arial"/>
          <w:b/>
          <w:sz w:val="24"/>
          <w:szCs w:val="24"/>
        </w:rPr>
        <w:t>Severability</w:t>
      </w:r>
    </w:p>
    <w:p w14:paraId="668910D1" w14:textId="77777777" w:rsidR="002B1BC5" w:rsidRPr="00BC6788" w:rsidRDefault="002B1BC5" w:rsidP="002B1BC5">
      <w:pPr>
        <w:ind w:left="825"/>
        <w:contextualSpacing/>
        <w:rPr>
          <w:rFonts w:ascii="Arial" w:hAnsi="Arial" w:cs="Arial"/>
          <w:sz w:val="24"/>
          <w:szCs w:val="24"/>
        </w:rPr>
      </w:pPr>
      <w:r w:rsidRPr="00BC6788">
        <w:rPr>
          <w:rFonts w:ascii="Arial" w:hAnsi="Arial" w:cs="Arial"/>
          <w:sz w:val="24"/>
          <w:szCs w:val="24"/>
        </w:rPr>
        <w:t>If any term, provision, covenant or condition of this Agreement is held by the court of competent jurisdiction to be invalid, illegal or unenforceable, the remainder of the provisions shall remain in full force and effect and shall not be affected, impaired or invalidated thereby.</w:t>
      </w:r>
    </w:p>
    <w:p w14:paraId="33570FFF" w14:textId="77777777" w:rsidR="002B1BC5" w:rsidRPr="00BC6788" w:rsidRDefault="002B1BC5" w:rsidP="002B1BC5">
      <w:pPr>
        <w:ind w:left="825"/>
        <w:contextualSpacing/>
        <w:rPr>
          <w:rFonts w:ascii="Arial" w:hAnsi="Arial" w:cs="Arial"/>
          <w:b/>
          <w:sz w:val="24"/>
          <w:szCs w:val="24"/>
        </w:rPr>
      </w:pPr>
    </w:p>
    <w:p w14:paraId="2E0D7CF5" w14:textId="36E8F5C6" w:rsidR="002B1BC5" w:rsidRPr="00BC6788" w:rsidRDefault="00A91A9D" w:rsidP="00BC6788">
      <w:pPr>
        <w:tabs>
          <w:tab w:val="left" w:pos="990"/>
          <w:tab w:val="left" w:pos="1080"/>
        </w:tabs>
        <w:ind w:left="360"/>
        <w:contextualSpacing/>
        <w:rPr>
          <w:rFonts w:ascii="Arial" w:hAnsi="Arial" w:cs="Arial"/>
          <w:b/>
          <w:sz w:val="24"/>
          <w:szCs w:val="24"/>
        </w:rPr>
      </w:pPr>
      <w:r w:rsidRPr="00BC6788">
        <w:rPr>
          <w:rFonts w:ascii="Arial" w:hAnsi="Arial" w:cs="Arial"/>
          <w:b/>
          <w:sz w:val="24"/>
          <w:szCs w:val="24"/>
        </w:rPr>
        <w:t>20.4</w:t>
      </w:r>
      <w:r w:rsidRPr="00BC6788">
        <w:rPr>
          <w:rFonts w:ascii="Arial" w:hAnsi="Arial" w:cs="Arial"/>
          <w:b/>
          <w:sz w:val="24"/>
          <w:szCs w:val="24"/>
        </w:rPr>
        <w:tab/>
      </w:r>
      <w:r w:rsidRPr="00BC6788">
        <w:rPr>
          <w:rFonts w:ascii="Arial" w:hAnsi="Arial" w:cs="Arial"/>
          <w:b/>
          <w:sz w:val="24"/>
          <w:szCs w:val="24"/>
        </w:rPr>
        <w:tab/>
      </w:r>
      <w:r w:rsidR="002B1BC5" w:rsidRPr="00BC6788">
        <w:rPr>
          <w:rFonts w:ascii="Arial" w:hAnsi="Arial" w:cs="Arial"/>
          <w:b/>
          <w:sz w:val="24"/>
          <w:szCs w:val="24"/>
        </w:rPr>
        <w:t>Relationship of the Parties</w:t>
      </w:r>
    </w:p>
    <w:p w14:paraId="567F9C3E" w14:textId="77777777" w:rsidR="002B1BC5" w:rsidRPr="00BC6788" w:rsidRDefault="002B1BC5" w:rsidP="002B1BC5">
      <w:pPr>
        <w:ind w:left="810"/>
        <w:contextualSpacing/>
        <w:rPr>
          <w:rFonts w:ascii="Arial" w:hAnsi="Arial" w:cs="Arial"/>
          <w:sz w:val="24"/>
          <w:szCs w:val="24"/>
        </w:rPr>
      </w:pPr>
      <w:r w:rsidRPr="00BC6788">
        <w:rPr>
          <w:rFonts w:ascii="Arial" w:hAnsi="Arial" w:cs="Arial"/>
          <w:sz w:val="24"/>
          <w:szCs w:val="24"/>
        </w:rPr>
        <w:t xml:space="preserve">Nothing contained herein shall be deemed to create any partnership, joint venture, or relationship of principal and agent between the parties hereto or to provide either </w:t>
      </w:r>
      <w:r w:rsidRPr="00BC6788">
        <w:rPr>
          <w:rFonts w:ascii="Arial" w:hAnsi="Arial" w:cs="Arial"/>
          <w:sz w:val="24"/>
          <w:szCs w:val="24"/>
        </w:rPr>
        <w:lastRenderedPageBreak/>
        <w:t>party with the right, power or authority, whether express or implied, to create any duty or obligations on behalf of the other Party.</w:t>
      </w:r>
    </w:p>
    <w:p w14:paraId="7899DD2C" w14:textId="77777777" w:rsidR="002B1BC5" w:rsidRPr="00BC6788" w:rsidRDefault="002B1BC5" w:rsidP="002B1BC5">
      <w:pPr>
        <w:ind w:left="540"/>
        <w:contextualSpacing/>
        <w:rPr>
          <w:rFonts w:ascii="Arial" w:hAnsi="Arial" w:cs="Arial"/>
          <w:sz w:val="24"/>
          <w:szCs w:val="24"/>
        </w:rPr>
      </w:pPr>
    </w:p>
    <w:p w14:paraId="56F5765E" w14:textId="77777777" w:rsidR="00A306F5" w:rsidRDefault="00A91A9D" w:rsidP="00A306F5">
      <w:pPr>
        <w:spacing w:after="0" w:line="240" w:lineRule="auto"/>
        <w:ind w:left="720" w:hanging="360"/>
        <w:jc w:val="both"/>
        <w:rPr>
          <w:rFonts w:ascii="Arial" w:hAnsi="Arial" w:cs="Arial"/>
          <w:b/>
          <w:sz w:val="24"/>
          <w:szCs w:val="24"/>
        </w:rPr>
      </w:pPr>
      <w:r w:rsidRPr="00A306F5">
        <w:rPr>
          <w:rFonts w:ascii="Arial" w:hAnsi="Arial" w:cs="Arial"/>
          <w:b/>
          <w:sz w:val="24"/>
          <w:szCs w:val="24"/>
        </w:rPr>
        <w:t>20.5</w:t>
      </w:r>
      <w:r w:rsidRPr="00A306F5">
        <w:rPr>
          <w:rFonts w:ascii="Arial" w:hAnsi="Arial" w:cs="Arial"/>
          <w:b/>
          <w:sz w:val="24"/>
          <w:szCs w:val="24"/>
        </w:rPr>
        <w:tab/>
      </w:r>
      <w:r w:rsidR="00A306F5">
        <w:rPr>
          <w:rFonts w:ascii="Arial" w:hAnsi="Arial" w:cs="Arial"/>
          <w:b/>
          <w:sz w:val="24"/>
          <w:szCs w:val="24"/>
        </w:rPr>
        <w:t>Intellectual Property Rights</w:t>
      </w:r>
    </w:p>
    <w:p w14:paraId="1BB342AE" w14:textId="77777777" w:rsidR="003812F2" w:rsidRDefault="00A91A9D" w:rsidP="003812F2">
      <w:pPr>
        <w:spacing w:after="0" w:line="240" w:lineRule="auto"/>
        <w:ind w:left="720" w:hanging="360"/>
        <w:jc w:val="both"/>
        <w:rPr>
          <w:rFonts w:ascii="Arial" w:hAnsi="Arial" w:cs="Arial"/>
          <w:b/>
          <w:sz w:val="24"/>
          <w:szCs w:val="24"/>
        </w:rPr>
      </w:pPr>
      <w:r w:rsidRPr="00A306F5">
        <w:rPr>
          <w:rFonts w:ascii="Arial" w:hAnsi="Arial" w:cs="Arial"/>
          <w:b/>
          <w:sz w:val="24"/>
          <w:szCs w:val="24"/>
        </w:rPr>
        <w:tab/>
      </w:r>
    </w:p>
    <w:p w14:paraId="79B5910F" w14:textId="3FE94D53" w:rsidR="003812F2" w:rsidRDefault="003812F2" w:rsidP="003812F2">
      <w:pPr>
        <w:spacing w:after="0" w:line="240" w:lineRule="auto"/>
        <w:ind w:left="720" w:hanging="360"/>
        <w:jc w:val="both"/>
        <w:rPr>
          <w:rFonts w:ascii="Arial" w:hAnsi="Arial" w:cs="Arial"/>
          <w:sz w:val="24"/>
          <w:szCs w:val="24"/>
        </w:rPr>
      </w:pPr>
      <w:r>
        <w:rPr>
          <w:rFonts w:ascii="Arial" w:hAnsi="Arial" w:cs="Arial"/>
          <w:b/>
          <w:sz w:val="24"/>
          <w:szCs w:val="24"/>
        </w:rPr>
        <w:tab/>
      </w:r>
      <w:r w:rsidR="00A306F5" w:rsidRPr="00A306F5">
        <w:rPr>
          <w:rFonts w:ascii="Arial" w:hAnsi="Arial" w:cs="Arial"/>
          <w:sz w:val="24"/>
          <w:szCs w:val="24"/>
        </w:rPr>
        <w:t>All Intellectual Property Rights belonging to a Party prior to the execution of this Agreement shall remain vested in that Party.</w:t>
      </w:r>
      <w:r w:rsidR="00A306F5">
        <w:rPr>
          <w:rFonts w:ascii="Arial" w:hAnsi="Arial" w:cs="Arial"/>
          <w:sz w:val="24"/>
          <w:szCs w:val="24"/>
        </w:rPr>
        <w:t xml:space="preserve"> </w:t>
      </w:r>
      <w:r w:rsidR="00A306F5" w:rsidRPr="00A306F5">
        <w:rPr>
          <w:rFonts w:ascii="Arial" w:hAnsi="Arial" w:cs="Arial"/>
          <w:sz w:val="24"/>
          <w:szCs w:val="24"/>
        </w:rPr>
        <w:t xml:space="preserve">None of the Intellectual Property Rights in </w:t>
      </w:r>
      <w:r w:rsidR="00A306F5">
        <w:rPr>
          <w:rFonts w:ascii="Arial" w:hAnsi="Arial" w:cs="Arial"/>
          <w:sz w:val="24"/>
          <w:szCs w:val="24"/>
        </w:rPr>
        <w:t>GCB’s</w:t>
      </w:r>
      <w:r w:rsidR="00A306F5" w:rsidRPr="00A306F5">
        <w:rPr>
          <w:rFonts w:ascii="Arial" w:hAnsi="Arial" w:cs="Arial"/>
          <w:sz w:val="24"/>
          <w:szCs w:val="24"/>
        </w:rPr>
        <w:t xml:space="preserve">’ trademarks and brands shall be used by the Supplier for any purpose without </w:t>
      </w:r>
      <w:proofErr w:type="spellStart"/>
      <w:r w:rsidR="00C86673">
        <w:rPr>
          <w:rFonts w:ascii="Arial" w:hAnsi="Arial" w:cs="Arial"/>
          <w:sz w:val="24"/>
          <w:szCs w:val="24"/>
        </w:rPr>
        <w:t>GCBs</w:t>
      </w:r>
      <w:r w:rsidR="00A306F5" w:rsidRPr="00A306F5">
        <w:rPr>
          <w:rFonts w:ascii="Arial" w:hAnsi="Arial" w:cs="Arial"/>
          <w:sz w:val="24"/>
          <w:szCs w:val="24"/>
        </w:rPr>
        <w:t>’</w:t>
      </w:r>
      <w:proofErr w:type="spellEnd"/>
      <w:r w:rsidR="00A306F5" w:rsidRPr="00A306F5">
        <w:rPr>
          <w:rFonts w:ascii="Arial" w:hAnsi="Arial" w:cs="Arial"/>
          <w:sz w:val="24"/>
          <w:szCs w:val="24"/>
        </w:rPr>
        <w:t xml:space="preserve"> prior written consent.</w:t>
      </w:r>
      <w:r>
        <w:rPr>
          <w:rFonts w:ascii="Arial" w:hAnsi="Arial" w:cs="Arial"/>
          <w:sz w:val="24"/>
          <w:szCs w:val="24"/>
        </w:rPr>
        <w:t xml:space="preserve"> GCB</w:t>
      </w:r>
      <w:r w:rsidR="00A306F5" w:rsidRPr="00A306F5">
        <w:rPr>
          <w:rFonts w:ascii="Arial" w:hAnsi="Arial" w:cs="Arial"/>
          <w:sz w:val="24"/>
          <w:szCs w:val="24"/>
        </w:rPr>
        <w:t xml:space="preserve"> will retain all Intellectual Property Rights in the Deliverables</w:t>
      </w:r>
      <w:r>
        <w:rPr>
          <w:rFonts w:ascii="Arial" w:hAnsi="Arial" w:cs="Arial"/>
          <w:sz w:val="24"/>
          <w:szCs w:val="24"/>
        </w:rPr>
        <w:t xml:space="preserve"> </w:t>
      </w:r>
    </w:p>
    <w:p w14:paraId="6757DE50" w14:textId="77777777" w:rsidR="003812F2" w:rsidRDefault="003812F2" w:rsidP="003812F2">
      <w:pPr>
        <w:spacing w:after="0" w:line="240" w:lineRule="auto"/>
        <w:ind w:left="720" w:hanging="360"/>
        <w:jc w:val="both"/>
        <w:rPr>
          <w:rFonts w:ascii="Arial" w:hAnsi="Arial" w:cs="Arial"/>
          <w:b/>
          <w:sz w:val="24"/>
          <w:szCs w:val="24"/>
        </w:rPr>
      </w:pPr>
    </w:p>
    <w:p w14:paraId="41C6DB58" w14:textId="30F88F43" w:rsidR="002B1BC5" w:rsidRPr="00A306F5" w:rsidRDefault="003812F2" w:rsidP="003812F2">
      <w:pPr>
        <w:spacing w:after="0" w:line="240" w:lineRule="auto"/>
        <w:ind w:left="720" w:hanging="360"/>
        <w:jc w:val="both"/>
        <w:rPr>
          <w:rFonts w:ascii="Arial" w:hAnsi="Arial" w:cs="Arial"/>
          <w:b/>
          <w:sz w:val="24"/>
          <w:szCs w:val="24"/>
        </w:rPr>
      </w:pPr>
      <w:r>
        <w:rPr>
          <w:rFonts w:ascii="Arial" w:hAnsi="Arial" w:cs="Arial"/>
          <w:b/>
          <w:sz w:val="24"/>
          <w:szCs w:val="24"/>
        </w:rPr>
        <w:t>20.6</w:t>
      </w:r>
      <w:r>
        <w:rPr>
          <w:rFonts w:ascii="Arial" w:hAnsi="Arial" w:cs="Arial"/>
          <w:b/>
          <w:sz w:val="24"/>
          <w:szCs w:val="24"/>
        </w:rPr>
        <w:tab/>
      </w:r>
      <w:r w:rsidR="002B1BC5" w:rsidRPr="00A306F5">
        <w:rPr>
          <w:rFonts w:ascii="Arial" w:hAnsi="Arial" w:cs="Arial"/>
          <w:b/>
          <w:sz w:val="24"/>
          <w:szCs w:val="24"/>
        </w:rPr>
        <w:t>Assignment</w:t>
      </w:r>
    </w:p>
    <w:p w14:paraId="4A9CBBE8" w14:textId="77777777" w:rsidR="003812F2" w:rsidRDefault="003812F2" w:rsidP="002B1BC5">
      <w:pPr>
        <w:ind w:left="825"/>
        <w:contextualSpacing/>
        <w:rPr>
          <w:rFonts w:ascii="Arial" w:hAnsi="Arial" w:cs="Arial"/>
          <w:sz w:val="24"/>
          <w:szCs w:val="24"/>
        </w:rPr>
      </w:pPr>
    </w:p>
    <w:p w14:paraId="04D98A47" w14:textId="77777777" w:rsidR="002B1BC5" w:rsidRPr="00BC6788" w:rsidRDefault="002B1BC5" w:rsidP="002B1BC5">
      <w:pPr>
        <w:ind w:left="825"/>
        <w:contextualSpacing/>
        <w:rPr>
          <w:rFonts w:ascii="Arial" w:hAnsi="Arial" w:cs="Arial"/>
          <w:sz w:val="24"/>
          <w:szCs w:val="24"/>
        </w:rPr>
      </w:pPr>
      <w:r w:rsidRPr="00BC6788">
        <w:rPr>
          <w:rFonts w:ascii="Arial" w:hAnsi="Arial" w:cs="Arial"/>
          <w:sz w:val="24"/>
          <w:szCs w:val="24"/>
        </w:rPr>
        <w:t>This</w:t>
      </w:r>
      <w:r w:rsidRPr="00BC6788">
        <w:rPr>
          <w:rFonts w:ascii="Arial" w:hAnsi="Arial" w:cs="Arial"/>
          <w:b/>
          <w:sz w:val="24"/>
          <w:szCs w:val="24"/>
        </w:rPr>
        <w:t xml:space="preserve"> </w:t>
      </w:r>
      <w:r w:rsidRPr="00BC6788">
        <w:rPr>
          <w:rFonts w:ascii="Arial" w:hAnsi="Arial" w:cs="Arial"/>
          <w:sz w:val="24"/>
          <w:szCs w:val="24"/>
        </w:rPr>
        <w:t>Agreement may not be assigned by any Party either directly or indirectly, whether through amalgamation or operation of law or otherwise, without the other Party’s prior written consent shall not be unreasonably withheld. Subject to the foregoing, the Agreement will ensure to the benefit of and be binding upon each party’s respective successors and assigns.</w:t>
      </w:r>
    </w:p>
    <w:p w14:paraId="289A67F6" w14:textId="77777777" w:rsidR="002B1BC5" w:rsidRPr="00BC6788" w:rsidRDefault="002B1BC5" w:rsidP="002B1BC5">
      <w:pPr>
        <w:ind w:left="825"/>
        <w:contextualSpacing/>
        <w:rPr>
          <w:rFonts w:ascii="Arial" w:hAnsi="Arial" w:cs="Arial"/>
          <w:sz w:val="24"/>
          <w:szCs w:val="24"/>
        </w:rPr>
      </w:pPr>
    </w:p>
    <w:p w14:paraId="46931B9D" w14:textId="5B09E5CA" w:rsidR="002B1BC5" w:rsidRPr="00BC6788" w:rsidRDefault="00A91A9D" w:rsidP="00BC6788">
      <w:pPr>
        <w:tabs>
          <w:tab w:val="left" w:pos="990"/>
        </w:tabs>
        <w:ind w:left="360"/>
        <w:contextualSpacing/>
        <w:rPr>
          <w:rFonts w:ascii="Arial" w:hAnsi="Arial" w:cs="Arial"/>
          <w:b/>
          <w:sz w:val="24"/>
          <w:szCs w:val="24"/>
        </w:rPr>
      </w:pPr>
      <w:r w:rsidRPr="00BC6788">
        <w:rPr>
          <w:rFonts w:ascii="Arial" w:hAnsi="Arial" w:cs="Arial"/>
          <w:b/>
          <w:sz w:val="24"/>
          <w:szCs w:val="24"/>
        </w:rPr>
        <w:t>20.</w:t>
      </w:r>
      <w:r w:rsidR="003812F2">
        <w:rPr>
          <w:rFonts w:ascii="Arial" w:hAnsi="Arial" w:cs="Arial"/>
          <w:b/>
          <w:sz w:val="24"/>
          <w:szCs w:val="24"/>
        </w:rPr>
        <w:t>7</w:t>
      </w:r>
      <w:r w:rsidRPr="00BC6788">
        <w:rPr>
          <w:rFonts w:ascii="Arial" w:hAnsi="Arial" w:cs="Arial"/>
          <w:b/>
          <w:sz w:val="24"/>
          <w:szCs w:val="24"/>
        </w:rPr>
        <w:tab/>
      </w:r>
      <w:r w:rsidRPr="00BC6788">
        <w:rPr>
          <w:rFonts w:ascii="Arial" w:hAnsi="Arial" w:cs="Arial"/>
          <w:b/>
          <w:sz w:val="24"/>
          <w:szCs w:val="24"/>
        </w:rPr>
        <w:tab/>
      </w:r>
      <w:r w:rsidR="002B1BC5" w:rsidRPr="00BC6788">
        <w:rPr>
          <w:rFonts w:ascii="Arial" w:hAnsi="Arial" w:cs="Arial"/>
          <w:b/>
          <w:sz w:val="24"/>
          <w:szCs w:val="24"/>
        </w:rPr>
        <w:t>Further Assurances</w:t>
      </w:r>
    </w:p>
    <w:p w14:paraId="1497284F" w14:textId="77777777" w:rsidR="002B1BC5" w:rsidRPr="00BC6788" w:rsidRDefault="002B1BC5" w:rsidP="002B1BC5">
      <w:pPr>
        <w:ind w:left="825"/>
        <w:contextualSpacing/>
        <w:rPr>
          <w:rFonts w:ascii="Arial" w:hAnsi="Arial" w:cs="Arial"/>
          <w:sz w:val="24"/>
          <w:szCs w:val="24"/>
        </w:rPr>
      </w:pPr>
      <w:r w:rsidRPr="00BC6788">
        <w:rPr>
          <w:rFonts w:ascii="Arial" w:hAnsi="Arial" w:cs="Arial"/>
          <w:sz w:val="24"/>
          <w:szCs w:val="24"/>
        </w:rPr>
        <w:t>The parties shall, at all times and from time to time and upon reasonable written request to do so, make, do, execute, deliver or cause to be made, done, execute and delivered all such further acts, deeds, assurances and things as may be required for more effectually implementing and carrying out the true intent and meaning of this Agreement.</w:t>
      </w:r>
    </w:p>
    <w:p w14:paraId="05F2231D" w14:textId="77777777" w:rsidR="002B1BC5" w:rsidRPr="00BC6788" w:rsidRDefault="002B1BC5" w:rsidP="002B1BC5">
      <w:pPr>
        <w:ind w:left="825"/>
        <w:contextualSpacing/>
        <w:rPr>
          <w:rFonts w:ascii="Arial" w:hAnsi="Arial" w:cs="Arial"/>
          <w:sz w:val="24"/>
          <w:szCs w:val="24"/>
        </w:rPr>
      </w:pPr>
    </w:p>
    <w:p w14:paraId="3539BCCB" w14:textId="050422D0" w:rsidR="002B1BC5" w:rsidRPr="00BC6788" w:rsidRDefault="00A91A9D" w:rsidP="00BC6788">
      <w:pPr>
        <w:tabs>
          <w:tab w:val="left" w:pos="990"/>
          <w:tab w:val="left" w:pos="1080"/>
        </w:tabs>
        <w:ind w:left="360"/>
        <w:contextualSpacing/>
        <w:rPr>
          <w:rFonts w:ascii="Arial" w:hAnsi="Arial" w:cs="Arial"/>
          <w:b/>
          <w:sz w:val="24"/>
          <w:szCs w:val="24"/>
        </w:rPr>
      </w:pPr>
      <w:r w:rsidRPr="00BC6788">
        <w:rPr>
          <w:rFonts w:ascii="Arial" w:hAnsi="Arial" w:cs="Arial"/>
          <w:b/>
          <w:sz w:val="24"/>
          <w:szCs w:val="24"/>
        </w:rPr>
        <w:t>20.</w:t>
      </w:r>
      <w:r w:rsidR="003812F2">
        <w:rPr>
          <w:rFonts w:ascii="Arial" w:hAnsi="Arial" w:cs="Arial"/>
          <w:b/>
          <w:sz w:val="24"/>
          <w:szCs w:val="24"/>
        </w:rPr>
        <w:t>8</w:t>
      </w:r>
      <w:r w:rsidRPr="00BC6788">
        <w:rPr>
          <w:rFonts w:ascii="Arial" w:hAnsi="Arial" w:cs="Arial"/>
          <w:b/>
          <w:sz w:val="24"/>
          <w:szCs w:val="24"/>
        </w:rPr>
        <w:tab/>
      </w:r>
      <w:r w:rsidRPr="00BC6788">
        <w:rPr>
          <w:rFonts w:ascii="Arial" w:hAnsi="Arial" w:cs="Arial"/>
          <w:b/>
          <w:sz w:val="24"/>
          <w:szCs w:val="24"/>
        </w:rPr>
        <w:tab/>
      </w:r>
      <w:r w:rsidR="002B1BC5" w:rsidRPr="00BC6788">
        <w:rPr>
          <w:rFonts w:ascii="Arial" w:hAnsi="Arial" w:cs="Arial"/>
          <w:b/>
          <w:sz w:val="24"/>
          <w:szCs w:val="24"/>
        </w:rPr>
        <w:t>Waiver</w:t>
      </w:r>
    </w:p>
    <w:p w14:paraId="030C8680" w14:textId="77777777" w:rsidR="002B1BC5" w:rsidRPr="00BC6788" w:rsidRDefault="002B1BC5" w:rsidP="002B1BC5">
      <w:pPr>
        <w:ind w:left="825"/>
        <w:contextualSpacing/>
        <w:rPr>
          <w:rFonts w:ascii="Arial" w:hAnsi="Arial" w:cs="Arial"/>
          <w:b/>
          <w:sz w:val="24"/>
          <w:szCs w:val="24"/>
        </w:rPr>
      </w:pPr>
      <w:r w:rsidRPr="00BC6788">
        <w:rPr>
          <w:rFonts w:ascii="Arial" w:hAnsi="Arial" w:cs="Arial"/>
          <w:sz w:val="24"/>
          <w:szCs w:val="24"/>
        </w:rPr>
        <w:t>No modification, addition to or waiver of any rights, obligation or default shall be effective unless in writing and signed by the Party against whom the same is sought to be enforced. One or more waivers of any right, obligation or default shall not be construed as a waiver of any subsequent right, obligation or default. No delay or failure of a party in exercising any right hereunder and no partial or single exercise thereof shall be deemed of itself to constitute a waiver of such right or any other right hereunder.</w:t>
      </w:r>
    </w:p>
    <w:p w14:paraId="12908C4F" w14:textId="77777777" w:rsidR="002B1BC5" w:rsidRPr="00BC6788" w:rsidRDefault="002B1BC5" w:rsidP="002B1BC5">
      <w:pPr>
        <w:ind w:left="825"/>
        <w:contextualSpacing/>
        <w:rPr>
          <w:rFonts w:ascii="Arial" w:hAnsi="Arial" w:cs="Arial"/>
          <w:sz w:val="24"/>
          <w:szCs w:val="24"/>
        </w:rPr>
      </w:pPr>
    </w:p>
    <w:p w14:paraId="4E6361D5" w14:textId="58AA83B8" w:rsidR="002B1BC5" w:rsidRPr="00BC6788" w:rsidRDefault="00A91A9D" w:rsidP="00BC6788">
      <w:pPr>
        <w:tabs>
          <w:tab w:val="left" w:pos="990"/>
          <w:tab w:val="left" w:pos="1080"/>
        </w:tabs>
        <w:ind w:left="360"/>
        <w:contextualSpacing/>
        <w:rPr>
          <w:rFonts w:ascii="Arial" w:hAnsi="Arial" w:cs="Arial"/>
          <w:b/>
          <w:sz w:val="24"/>
          <w:szCs w:val="24"/>
        </w:rPr>
      </w:pPr>
      <w:r w:rsidRPr="00BC6788">
        <w:rPr>
          <w:rFonts w:ascii="Arial" w:hAnsi="Arial" w:cs="Arial"/>
          <w:b/>
          <w:sz w:val="24"/>
          <w:szCs w:val="24"/>
        </w:rPr>
        <w:t>20.</w:t>
      </w:r>
      <w:r w:rsidR="003812F2">
        <w:rPr>
          <w:rFonts w:ascii="Arial" w:hAnsi="Arial" w:cs="Arial"/>
          <w:b/>
          <w:sz w:val="24"/>
          <w:szCs w:val="24"/>
        </w:rPr>
        <w:t>9</w:t>
      </w:r>
      <w:r w:rsidRPr="00BC6788">
        <w:rPr>
          <w:rFonts w:ascii="Arial" w:hAnsi="Arial" w:cs="Arial"/>
          <w:b/>
          <w:sz w:val="24"/>
          <w:szCs w:val="24"/>
        </w:rPr>
        <w:tab/>
      </w:r>
      <w:r w:rsidRPr="00BC6788">
        <w:rPr>
          <w:rFonts w:ascii="Arial" w:hAnsi="Arial" w:cs="Arial"/>
          <w:b/>
          <w:sz w:val="24"/>
          <w:szCs w:val="24"/>
        </w:rPr>
        <w:tab/>
      </w:r>
      <w:r w:rsidR="002B1BC5" w:rsidRPr="00BC6788">
        <w:rPr>
          <w:rFonts w:ascii="Arial" w:hAnsi="Arial" w:cs="Arial"/>
          <w:b/>
          <w:sz w:val="24"/>
          <w:szCs w:val="24"/>
        </w:rPr>
        <w:t>Governing Law</w:t>
      </w:r>
    </w:p>
    <w:p w14:paraId="55ACFC86" w14:textId="77777777" w:rsidR="002B1BC5" w:rsidRPr="00BC6788" w:rsidRDefault="002B1BC5" w:rsidP="002B1BC5">
      <w:pPr>
        <w:ind w:left="825"/>
        <w:contextualSpacing/>
        <w:rPr>
          <w:rFonts w:ascii="Arial" w:hAnsi="Arial" w:cs="Arial"/>
          <w:sz w:val="24"/>
          <w:szCs w:val="24"/>
        </w:rPr>
      </w:pPr>
      <w:r w:rsidRPr="00BC6788">
        <w:rPr>
          <w:rFonts w:ascii="Arial" w:hAnsi="Arial" w:cs="Arial"/>
          <w:sz w:val="24"/>
          <w:szCs w:val="24"/>
        </w:rPr>
        <w:t>This Agreement shall be governed by and construed in accordance with the laws of Ghana. The Commercial Division of the High Court of Ghana shall have exclusive jurisdiction over all matters in relation to this Agreement and each of the Parties hereby submits to the jurisdiction of the courts of Ghana.</w:t>
      </w:r>
    </w:p>
    <w:p w14:paraId="686079D8" w14:textId="77777777" w:rsidR="002B1BC5" w:rsidRPr="00BC6788" w:rsidRDefault="002B1BC5" w:rsidP="002B1BC5">
      <w:pPr>
        <w:ind w:left="825"/>
        <w:contextualSpacing/>
        <w:rPr>
          <w:rFonts w:ascii="Arial" w:hAnsi="Arial" w:cs="Arial"/>
          <w:sz w:val="24"/>
          <w:szCs w:val="24"/>
        </w:rPr>
      </w:pPr>
    </w:p>
    <w:p w14:paraId="1B7B24FA" w14:textId="77777777" w:rsidR="002B1BC5" w:rsidRPr="00BC6788" w:rsidRDefault="002B1BC5" w:rsidP="002B1BC5">
      <w:pPr>
        <w:tabs>
          <w:tab w:val="left" w:pos="1080"/>
          <w:tab w:val="left" w:pos="1170"/>
        </w:tabs>
        <w:ind w:left="360"/>
        <w:jc w:val="both"/>
        <w:rPr>
          <w:rFonts w:ascii="Arial" w:hAnsi="Arial" w:cs="Arial"/>
          <w:sz w:val="24"/>
          <w:szCs w:val="24"/>
        </w:rPr>
      </w:pPr>
      <w:r w:rsidRPr="00BC6788">
        <w:rPr>
          <w:rFonts w:ascii="Arial" w:hAnsi="Arial" w:cs="Arial"/>
          <w:sz w:val="24"/>
          <w:szCs w:val="24"/>
        </w:rPr>
        <w:t>__________________________________________________________________</w:t>
      </w:r>
    </w:p>
    <w:p w14:paraId="5E4645B6" w14:textId="77777777" w:rsidR="002B1BC5" w:rsidRPr="00BC6788" w:rsidRDefault="002B1BC5" w:rsidP="002B1BC5">
      <w:pPr>
        <w:autoSpaceDE w:val="0"/>
        <w:autoSpaceDN w:val="0"/>
        <w:adjustRightInd w:val="0"/>
        <w:contextualSpacing/>
        <w:jc w:val="both"/>
        <w:rPr>
          <w:rFonts w:ascii="Arial" w:hAnsi="Arial" w:cs="Arial"/>
          <w:b/>
          <w:sz w:val="24"/>
          <w:szCs w:val="24"/>
        </w:rPr>
      </w:pPr>
    </w:p>
    <w:p w14:paraId="48ED4E7A" w14:textId="77777777" w:rsidR="002B1BC5" w:rsidRPr="00BC6788" w:rsidRDefault="002B1BC5" w:rsidP="002B1BC5">
      <w:pPr>
        <w:autoSpaceDE w:val="0"/>
        <w:autoSpaceDN w:val="0"/>
        <w:adjustRightInd w:val="0"/>
        <w:contextualSpacing/>
        <w:jc w:val="both"/>
        <w:rPr>
          <w:rFonts w:ascii="Arial" w:hAnsi="Arial" w:cs="Arial"/>
          <w:b/>
          <w:sz w:val="24"/>
          <w:szCs w:val="24"/>
        </w:rPr>
      </w:pPr>
    </w:p>
    <w:p w14:paraId="52E885B8" w14:textId="77777777" w:rsidR="002B1BC5" w:rsidRPr="00BC6788" w:rsidRDefault="002B1BC5" w:rsidP="002B1BC5">
      <w:pPr>
        <w:autoSpaceDE w:val="0"/>
        <w:autoSpaceDN w:val="0"/>
        <w:adjustRightInd w:val="0"/>
        <w:contextualSpacing/>
        <w:jc w:val="both"/>
        <w:rPr>
          <w:rFonts w:ascii="Arial" w:hAnsi="Arial" w:cs="Arial"/>
          <w:b/>
          <w:sz w:val="24"/>
          <w:szCs w:val="24"/>
        </w:rPr>
      </w:pPr>
    </w:p>
    <w:p w14:paraId="3D5ED729" w14:textId="77777777" w:rsidR="002B1BC5" w:rsidRPr="00BC6788" w:rsidRDefault="002B1BC5" w:rsidP="002B1BC5">
      <w:pPr>
        <w:autoSpaceDE w:val="0"/>
        <w:autoSpaceDN w:val="0"/>
        <w:adjustRightInd w:val="0"/>
        <w:contextualSpacing/>
        <w:jc w:val="both"/>
        <w:rPr>
          <w:rFonts w:ascii="Arial" w:hAnsi="Arial" w:cs="Arial"/>
          <w:b/>
          <w:sz w:val="24"/>
          <w:szCs w:val="24"/>
        </w:rPr>
      </w:pPr>
    </w:p>
    <w:p w14:paraId="7A710846" w14:textId="77777777" w:rsidR="002B1BC5" w:rsidRPr="00BC6788" w:rsidRDefault="002B1BC5" w:rsidP="002B1BC5">
      <w:pPr>
        <w:autoSpaceDE w:val="0"/>
        <w:autoSpaceDN w:val="0"/>
        <w:adjustRightInd w:val="0"/>
        <w:contextualSpacing/>
        <w:jc w:val="both"/>
        <w:rPr>
          <w:rFonts w:ascii="Arial" w:hAnsi="Arial" w:cs="Arial"/>
          <w:b/>
          <w:sz w:val="24"/>
          <w:szCs w:val="24"/>
        </w:rPr>
      </w:pPr>
    </w:p>
    <w:p w14:paraId="5D57511A" w14:textId="77777777" w:rsidR="002B1BC5" w:rsidRPr="00BC6788" w:rsidRDefault="002B1BC5" w:rsidP="002B1BC5">
      <w:pPr>
        <w:autoSpaceDE w:val="0"/>
        <w:autoSpaceDN w:val="0"/>
        <w:adjustRightInd w:val="0"/>
        <w:contextualSpacing/>
        <w:jc w:val="both"/>
        <w:rPr>
          <w:rFonts w:ascii="Arial" w:hAnsi="Arial" w:cs="Arial"/>
          <w:b/>
          <w:sz w:val="24"/>
          <w:szCs w:val="24"/>
        </w:rPr>
      </w:pPr>
    </w:p>
    <w:p w14:paraId="79CF2D08" w14:textId="77777777" w:rsidR="002B1BC5" w:rsidRPr="00BC6788" w:rsidRDefault="002B1BC5" w:rsidP="002B1BC5">
      <w:pPr>
        <w:autoSpaceDE w:val="0"/>
        <w:autoSpaceDN w:val="0"/>
        <w:adjustRightInd w:val="0"/>
        <w:contextualSpacing/>
        <w:jc w:val="both"/>
        <w:rPr>
          <w:rFonts w:ascii="Arial" w:hAnsi="Arial" w:cs="Arial"/>
          <w:b/>
          <w:sz w:val="24"/>
          <w:szCs w:val="24"/>
        </w:rPr>
      </w:pPr>
    </w:p>
    <w:p w14:paraId="35313EFD" w14:textId="77777777" w:rsidR="002B1BC5" w:rsidRPr="00BC6788" w:rsidRDefault="002B1BC5" w:rsidP="002B1BC5">
      <w:pPr>
        <w:autoSpaceDE w:val="0"/>
        <w:autoSpaceDN w:val="0"/>
        <w:adjustRightInd w:val="0"/>
        <w:contextualSpacing/>
        <w:jc w:val="both"/>
        <w:rPr>
          <w:rFonts w:ascii="Arial" w:hAnsi="Arial" w:cs="Arial"/>
          <w:b/>
          <w:sz w:val="24"/>
          <w:szCs w:val="24"/>
        </w:rPr>
      </w:pPr>
      <w:r w:rsidRPr="00BC6788">
        <w:rPr>
          <w:rFonts w:ascii="Arial" w:hAnsi="Arial" w:cs="Arial"/>
          <w:b/>
          <w:sz w:val="24"/>
          <w:szCs w:val="24"/>
        </w:rPr>
        <w:t>IN WITNESS WHEREOF THE PARTIES HERETO HAVE CAUSED THEIR AUTHORISED REPRESENTATIVES TO HEREUNTO SET THEIR HANDS THE DATE FIRST ABOVE WRITTEN:</w:t>
      </w:r>
    </w:p>
    <w:tbl>
      <w:tblPr>
        <w:tblW w:w="9285" w:type="dxa"/>
        <w:tblInd w:w="93" w:type="dxa"/>
        <w:tblLook w:val="04A0" w:firstRow="1" w:lastRow="0" w:firstColumn="1" w:lastColumn="0" w:noHBand="0" w:noVBand="1"/>
      </w:tblPr>
      <w:tblGrid>
        <w:gridCol w:w="4251"/>
        <w:gridCol w:w="960"/>
        <w:gridCol w:w="4074"/>
      </w:tblGrid>
      <w:tr w:rsidR="002B1BC5" w:rsidRPr="00BC6788" w14:paraId="06B53051" w14:textId="77777777" w:rsidTr="003E6963">
        <w:trPr>
          <w:trHeight w:val="1710"/>
        </w:trPr>
        <w:tc>
          <w:tcPr>
            <w:tcW w:w="4251" w:type="dxa"/>
            <w:shd w:val="clear" w:color="auto" w:fill="auto"/>
            <w:noWrap/>
            <w:vAlign w:val="center"/>
            <w:hideMark/>
          </w:tcPr>
          <w:p w14:paraId="3D4A2DA7" w14:textId="7E31D22E" w:rsidR="002B1BC5" w:rsidRPr="00BC6788" w:rsidRDefault="002B1BC5" w:rsidP="00F7366F">
            <w:pPr>
              <w:spacing w:before="100" w:beforeAutospacing="1" w:after="100" w:afterAutospacing="1" w:line="240" w:lineRule="auto"/>
              <w:jc w:val="both"/>
              <w:rPr>
                <w:rFonts w:ascii="Arial" w:eastAsia="Times New Roman" w:hAnsi="Arial" w:cs="Arial"/>
                <w:b/>
                <w:bCs/>
                <w:color w:val="000000"/>
                <w:sz w:val="24"/>
                <w:szCs w:val="24"/>
              </w:rPr>
            </w:pPr>
            <w:r w:rsidRPr="00BC6788">
              <w:rPr>
                <w:rFonts w:ascii="Arial" w:eastAsia="Times New Roman" w:hAnsi="Arial" w:cs="Arial"/>
                <w:b/>
                <w:bCs/>
                <w:color w:val="000000"/>
                <w:sz w:val="24"/>
                <w:szCs w:val="24"/>
              </w:rPr>
              <w:t xml:space="preserve">SIGNED FOR AND ON BEHALF OF </w:t>
            </w:r>
            <w:r w:rsidR="00F7366F" w:rsidRPr="00BC6788">
              <w:rPr>
                <w:rFonts w:ascii="Arial" w:eastAsia="Times New Roman" w:hAnsi="Arial" w:cs="Arial"/>
                <w:b/>
                <w:bCs/>
                <w:color w:val="000000"/>
                <w:sz w:val="24"/>
                <w:szCs w:val="24"/>
              </w:rPr>
              <w:t>GCB BANK LIMITED</w:t>
            </w:r>
            <w:r w:rsidRPr="00BC6788">
              <w:rPr>
                <w:rFonts w:ascii="Arial" w:eastAsia="Times New Roman" w:hAnsi="Arial" w:cs="Arial"/>
                <w:b/>
                <w:bCs/>
                <w:color w:val="000000"/>
                <w:sz w:val="24"/>
                <w:szCs w:val="24"/>
              </w:rPr>
              <w:t xml:space="preserve"> BY:</w:t>
            </w:r>
          </w:p>
        </w:tc>
        <w:tc>
          <w:tcPr>
            <w:tcW w:w="960" w:type="dxa"/>
            <w:shd w:val="clear" w:color="auto" w:fill="auto"/>
            <w:noWrap/>
            <w:vAlign w:val="bottom"/>
            <w:hideMark/>
          </w:tcPr>
          <w:p w14:paraId="61C62CEB" w14:textId="77777777" w:rsidR="002B1BC5" w:rsidRPr="00BC6788" w:rsidRDefault="002B1BC5" w:rsidP="003E6963">
            <w:pPr>
              <w:spacing w:before="100" w:beforeAutospacing="1" w:after="100" w:afterAutospacing="1" w:line="240" w:lineRule="auto"/>
              <w:rPr>
                <w:rFonts w:ascii="Arial" w:eastAsia="Times New Roman" w:hAnsi="Arial" w:cs="Arial"/>
                <w:color w:val="000000"/>
                <w:sz w:val="24"/>
                <w:szCs w:val="24"/>
              </w:rPr>
            </w:pPr>
          </w:p>
        </w:tc>
        <w:tc>
          <w:tcPr>
            <w:tcW w:w="4074" w:type="dxa"/>
            <w:shd w:val="clear" w:color="auto" w:fill="auto"/>
            <w:noWrap/>
            <w:vAlign w:val="center"/>
            <w:hideMark/>
          </w:tcPr>
          <w:p w14:paraId="0AB617A1" w14:textId="10DB87CD" w:rsidR="002B1BC5" w:rsidRPr="00BC6788" w:rsidRDefault="002B1BC5" w:rsidP="003E6963">
            <w:pPr>
              <w:spacing w:before="100" w:beforeAutospacing="1" w:after="100" w:afterAutospacing="1" w:line="240" w:lineRule="auto"/>
              <w:jc w:val="both"/>
              <w:rPr>
                <w:rFonts w:ascii="Arial" w:eastAsia="Times New Roman" w:hAnsi="Arial" w:cs="Arial"/>
                <w:b/>
                <w:bCs/>
                <w:color w:val="000000"/>
                <w:sz w:val="24"/>
                <w:szCs w:val="24"/>
              </w:rPr>
            </w:pPr>
            <w:r w:rsidRPr="00BC6788">
              <w:rPr>
                <w:rFonts w:ascii="Arial" w:eastAsia="Times New Roman" w:hAnsi="Arial" w:cs="Arial"/>
                <w:b/>
                <w:bCs/>
                <w:color w:val="000000"/>
                <w:sz w:val="24"/>
                <w:szCs w:val="24"/>
              </w:rPr>
              <w:t xml:space="preserve">SIGNED ON BEHALF OF </w:t>
            </w:r>
            <w:r w:rsidR="0017079F" w:rsidRPr="00BC6788">
              <w:rPr>
                <w:rFonts w:ascii="Arial" w:eastAsia="Times New Roman" w:hAnsi="Arial" w:cs="Arial"/>
                <w:b/>
                <w:bCs/>
                <w:color w:val="000000"/>
                <w:sz w:val="24"/>
                <w:szCs w:val="24"/>
              </w:rPr>
              <w:t>THE SERVICE PROVIDER</w:t>
            </w:r>
            <w:r w:rsidRPr="00BC6788">
              <w:rPr>
                <w:rFonts w:ascii="Arial" w:eastAsia="Times New Roman" w:hAnsi="Arial" w:cs="Arial"/>
                <w:b/>
                <w:bCs/>
                <w:color w:val="000000"/>
                <w:sz w:val="24"/>
                <w:szCs w:val="24"/>
              </w:rPr>
              <w:t xml:space="preserve"> LIMITED BY:</w:t>
            </w:r>
          </w:p>
        </w:tc>
      </w:tr>
      <w:tr w:rsidR="002B1BC5" w:rsidRPr="00BC6788" w14:paraId="79D70BEF" w14:textId="77777777" w:rsidTr="003E6963">
        <w:trPr>
          <w:trHeight w:val="300"/>
        </w:trPr>
        <w:tc>
          <w:tcPr>
            <w:tcW w:w="4251" w:type="dxa"/>
            <w:shd w:val="clear" w:color="auto" w:fill="auto"/>
            <w:noWrap/>
            <w:vAlign w:val="center"/>
            <w:hideMark/>
          </w:tcPr>
          <w:p w14:paraId="700B4912" w14:textId="79CFE64C" w:rsidR="002B1BC5" w:rsidRPr="00BC6788" w:rsidRDefault="002B1BC5" w:rsidP="00F7366F">
            <w:pPr>
              <w:spacing w:before="100" w:beforeAutospacing="1" w:after="100" w:afterAutospacing="1" w:line="240" w:lineRule="auto"/>
              <w:rPr>
                <w:rFonts w:ascii="Arial" w:eastAsia="Times New Roman" w:hAnsi="Arial" w:cs="Arial"/>
                <w:color w:val="000000"/>
                <w:sz w:val="24"/>
                <w:szCs w:val="24"/>
              </w:rPr>
            </w:pPr>
            <w:r w:rsidRPr="00BC6788">
              <w:rPr>
                <w:rFonts w:ascii="Arial" w:eastAsia="Times New Roman" w:hAnsi="Arial" w:cs="Arial"/>
                <w:b/>
                <w:bCs/>
                <w:color w:val="000000"/>
                <w:sz w:val="24"/>
                <w:szCs w:val="24"/>
              </w:rPr>
              <w:t>Name:</w:t>
            </w:r>
            <w:r w:rsidRPr="00BC6788">
              <w:rPr>
                <w:rFonts w:ascii="Arial" w:eastAsia="Times New Roman" w:hAnsi="Arial" w:cs="Arial"/>
                <w:color w:val="000000"/>
                <w:sz w:val="24"/>
                <w:szCs w:val="24"/>
              </w:rPr>
              <w:t xml:space="preserve"> </w:t>
            </w:r>
            <w:r w:rsidR="00F7366F" w:rsidRPr="00BC6788">
              <w:rPr>
                <w:rFonts w:ascii="Arial" w:eastAsia="Times New Roman" w:hAnsi="Arial" w:cs="Arial"/>
                <w:bCs/>
                <w:color w:val="000000"/>
                <w:sz w:val="24"/>
                <w:szCs w:val="24"/>
              </w:rPr>
              <w:t>…………………………….</w:t>
            </w:r>
          </w:p>
        </w:tc>
        <w:tc>
          <w:tcPr>
            <w:tcW w:w="960" w:type="dxa"/>
            <w:shd w:val="clear" w:color="auto" w:fill="auto"/>
            <w:noWrap/>
            <w:vAlign w:val="bottom"/>
            <w:hideMark/>
          </w:tcPr>
          <w:p w14:paraId="7BFF39D6" w14:textId="77777777" w:rsidR="002B1BC5" w:rsidRPr="00BC6788" w:rsidRDefault="002B1BC5" w:rsidP="003E6963">
            <w:pPr>
              <w:spacing w:before="100" w:beforeAutospacing="1" w:after="100" w:afterAutospacing="1" w:line="240" w:lineRule="auto"/>
              <w:rPr>
                <w:rFonts w:ascii="Arial" w:eastAsia="Times New Roman" w:hAnsi="Arial" w:cs="Arial"/>
                <w:color w:val="000000"/>
                <w:sz w:val="24"/>
                <w:szCs w:val="24"/>
              </w:rPr>
            </w:pPr>
          </w:p>
        </w:tc>
        <w:tc>
          <w:tcPr>
            <w:tcW w:w="4074" w:type="dxa"/>
            <w:shd w:val="clear" w:color="auto" w:fill="auto"/>
            <w:noWrap/>
            <w:vAlign w:val="center"/>
            <w:hideMark/>
          </w:tcPr>
          <w:p w14:paraId="095AC227" w14:textId="5053356F" w:rsidR="002B1BC5" w:rsidRPr="00BC6788" w:rsidRDefault="002B1BC5" w:rsidP="009B0929">
            <w:pPr>
              <w:spacing w:before="100" w:beforeAutospacing="1" w:after="100" w:afterAutospacing="1" w:line="240" w:lineRule="auto"/>
              <w:rPr>
                <w:rFonts w:ascii="Arial" w:eastAsia="Times New Roman" w:hAnsi="Arial" w:cs="Arial"/>
                <w:color w:val="000000"/>
                <w:sz w:val="24"/>
                <w:szCs w:val="24"/>
              </w:rPr>
            </w:pPr>
            <w:r w:rsidRPr="00BC6788">
              <w:rPr>
                <w:rFonts w:ascii="Arial" w:eastAsia="Times New Roman" w:hAnsi="Arial" w:cs="Arial"/>
                <w:b/>
                <w:bCs/>
                <w:color w:val="000000"/>
                <w:sz w:val="24"/>
                <w:szCs w:val="24"/>
              </w:rPr>
              <w:t>Name:</w:t>
            </w:r>
            <w:r w:rsidRPr="00BC6788">
              <w:rPr>
                <w:rFonts w:ascii="Arial" w:eastAsia="Times New Roman" w:hAnsi="Arial" w:cs="Arial"/>
                <w:color w:val="000000"/>
                <w:sz w:val="24"/>
                <w:szCs w:val="24"/>
              </w:rPr>
              <w:t xml:space="preserve"> </w:t>
            </w:r>
            <w:r w:rsidR="009B0929">
              <w:rPr>
                <w:rFonts w:ascii="Arial" w:eastAsia="Times New Roman" w:hAnsi="Arial" w:cs="Arial"/>
                <w:color w:val="000000"/>
                <w:sz w:val="24"/>
                <w:szCs w:val="24"/>
              </w:rPr>
              <w:t>…………………………….</w:t>
            </w:r>
            <w:r w:rsidRPr="00BC6788">
              <w:rPr>
                <w:rFonts w:ascii="Arial" w:eastAsia="Times New Roman" w:hAnsi="Arial" w:cs="Arial"/>
                <w:color w:val="000000"/>
                <w:sz w:val="24"/>
                <w:szCs w:val="24"/>
              </w:rPr>
              <w:t xml:space="preserve"> </w:t>
            </w:r>
          </w:p>
        </w:tc>
      </w:tr>
      <w:tr w:rsidR="002B1BC5" w:rsidRPr="00BC6788" w14:paraId="2498CC2F" w14:textId="77777777" w:rsidTr="003E6963">
        <w:trPr>
          <w:trHeight w:val="300"/>
        </w:trPr>
        <w:tc>
          <w:tcPr>
            <w:tcW w:w="4251" w:type="dxa"/>
            <w:shd w:val="clear" w:color="auto" w:fill="auto"/>
            <w:noWrap/>
            <w:vAlign w:val="bottom"/>
            <w:hideMark/>
          </w:tcPr>
          <w:p w14:paraId="49F1D1C0" w14:textId="77777777" w:rsidR="002B1BC5" w:rsidRPr="00BC6788" w:rsidRDefault="002B1BC5" w:rsidP="003E6963">
            <w:pPr>
              <w:spacing w:before="100" w:beforeAutospacing="1" w:after="100" w:afterAutospacing="1" w:line="240" w:lineRule="auto"/>
              <w:jc w:val="both"/>
              <w:rPr>
                <w:rFonts w:ascii="Arial" w:eastAsia="Times New Roman" w:hAnsi="Arial" w:cs="Arial"/>
                <w:b/>
                <w:bCs/>
                <w:color w:val="000000"/>
                <w:sz w:val="24"/>
                <w:szCs w:val="24"/>
              </w:rPr>
            </w:pPr>
          </w:p>
        </w:tc>
        <w:tc>
          <w:tcPr>
            <w:tcW w:w="960" w:type="dxa"/>
            <w:shd w:val="clear" w:color="auto" w:fill="auto"/>
            <w:noWrap/>
            <w:vAlign w:val="bottom"/>
            <w:hideMark/>
          </w:tcPr>
          <w:p w14:paraId="5D088B64" w14:textId="77777777" w:rsidR="002B1BC5" w:rsidRPr="00BC6788" w:rsidRDefault="002B1BC5" w:rsidP="003E6963">
            <w:pPr>
              <w:spacing w:before="100" w:beforeAutospacing="1" w:after="100" w:afterAutospacing="1" w:line="240" w:lineRule="auto"/>
              <w:rPr>
                <w:rFonts w:ascii="Arial" w:eastAsia="Times New Roman" w:hAnsi="Arial" w:cs="Arial"/>
                <w:color w:val="000000"/>
                <w:sz w:val="24"/>
                <w:szCs w:val="24"/>
              </w:rPr>
            </w:pPr>
          </w:p>
        </w:tc>
        <w:tc>
          <w:tcPr>
            <w:tcW w:w="4074" w:type="dxa"/>
            <w:shd w:val="clear" w:color="auto" w:fill="auto"/>
            <w:noWrap/>
            <w:vAlign w:val="bottom"/>
            <w:hideMark/>
          </w:tcPr>
          <w:p w14:paraId="2BD85099" w14:textId="77777777" w:rsidR="002B1BC5" w:rsidRPr="00BC6788" w:rsidRDefault="002B1BC5" w:rsidP="003E6963">
            <w:pPr>
              <w:spacing w:before="100" w:beforeAutospacing="1" w:after="100" w:afterAutospacing="1" w:line="240" w:lineRule="auto"/>
              <w:jc w:val="both"/>
              <w:rPr>
                <w:rFonts w:ascii="Arial" w:eastAsia="Times New Roman" w:hAnsi="Arial" w:cs="Arial"/>
                <w:b/>
                <w:bCs/>
                <w:color w:val="000000"/>
                <w:sz w:val="24"/>
                <w:szCs w:val="24"/>
              </w:rPr>
            </w:pPr>
          </w:p>
        </w:tc>
      </w:tr>
      <w:tr w:rsidR="002B1BC5" w:rsidRPr="00BC6788" w14:paraId="610A7085" w14:textId="77777777" w:rsidTr="003E6963">
        <w:trPr>
          <w:trHeight w:val="300"/>
        </w:trPr>
        <w:tc>
          <w:tcPr>
            <w:tcW w:w="4251" w:type="dxa"/>
            <w:shd w:val="clear" w:color="auto" w:fill="auto"/>
            <w:noWrap/>
            <w:vAlign w:val="center"/>
            <w:hideMark/>
          </w:tcPr>
          <w:p w14:paraId="14DDEF4F" w14:textId="2CE46901" w:rsidR="002B1BC5" w:rsidRPr="00BC6788" w:rsidRDefault="002B1BC5" w:rsidP="00F7366F">
            <w:pPr>
              <w:spacing w:before="100" w:beforeAutospacing="1" w:after="100" w:afterAutospacing="1" w:line="240" w:lineRule="auto"/>
              <w:rPr>
                <w:rFonts w:ascii="Arial" w:eastAsia="Times New Roman" w:hAnsi="Arial" w:cs="Arial"/>
                <w:color w:val="000000"/>
                <w:sz w:val="24"/>
                <w:szCs w:val="24"/>
              </w:rPr>
            </w:pPr>
            <w:r w:rsidRPr="00BC6788">
              <w:rPr>
                <w:rFonts w:ascii="Arial" w:eastAsia="Times New Roman" w:hAnsi="Arial" w:cs="Arial"/>
                <w:b/>
                <w:bCs/>
                <w:color w:val="000000"/>
                <w:sz w:val="24"/>
                <w:szCs w:val="24"/>
              </w:rPr>
              <w:t>Title:</w:t>
            </w:r>
            <w:r w:rsidRPr="00BC6788">
              <w:rPr>
                <w:rFonts w:ascii="Arial" w:eastAsia="Times New Roman" w:hAnsi="Arial" w:cs="Arial"/>
                <w:color w:val="000000"/>
                <w:sz w:val="24"/>
                <w:szCs w:val="24"/>
              </w:rPr>
              <w:t xml:space="preserve"> </w:t>
            </w:r>
            <w:r w:rsidR="00F7366F" w:rsidRPr="00BC6788">
              <w:rPr>
                <w:rFonts w:ascii="Arial" w:eastAsia="Times New Roman" w:hAnsi="Arial" w:cs="Arial"/>
                <w:color w:val="000000"/>
                <w:sz w:val="24"/>
                <w:szCs w:val="24"/>
              </w:rPr>
              <w:t>…………………………….</w:t>
            </w:r>
          </w:p>
        </w:tc>
        <w:tc>
          <w:tcPr>
            <w:tcW w:w="960" w:type="dxa"/>
            <w:shd w:val="clear" w:color="auto" w:fill="auto"/>
            <w:noWrap/>
            <w:vAlign w:val="bottom"/>
            <w:hideMark/>
          </w:tcPr>
          <w:p w14:paraId="21326113" w14:textId="77777777" w:rsidR="002B1BC5" w:rsidRPr="00BC6788" w:rsidRDefault="002B1BC5" w:rsidP="003E6963">
            <w:pPr>
              <w:spacing w:before="100" w:beforeAutospacing="1" w:after="100" w:afterAutospacing="1" w:line="240" w:lineRule="auto"/>
              <w:rPr>
                <w:rFonts w:ascii="Arial" w:eastAsia="Times New Roman" w:hAnsi="Arial" w:cs="Arial"/>
                <w:color w:val="000000"/>
                <w:sz w:val="24"/>
                <w:szCs w:val="24"/>
              </w:rPr>
            </w:pPr>
          </w:p>
        </w:tc>
        <w:tc>
          <w:tcPr>
            <w:tcW w:w="4074" w:type="dxa"/>
            <w:shd w:val="clear" w:color="auto" w:fill="auto"/>
            <w:noWrap/>
            <w:vAlign w:val="center"/>
            <w:hideMark/>
          </w:tcPr>
          <w:p w14:paraId="24C2D24C" w14:textId="7C418799" w:rsidR="002B1BC5" w:rsidRPr="00BC6788" w:rsidRDefault="002B1BC5" w:rsidP="009B0929">
            <w:pPr>
              <w:spacing w:before="100" w:beforeAutospacing="1" w:after="100" w:afterAutospacing="1" w:line="240" w:lineRule="auto"/>
              <w:rPr>
                <w:rFonts w:ascii="Arial" w:eastAsia="Times New Roman" w:hAnsi="Arial" w:cs="Arial"/>
                <w:color w:val="000000"/>
                <w:sz w:val="24"/>
                <w:szCs w:val="24"/>
              </w:rPr>
            </w:pPr>
            <w:r w:rsidRPr="00BC6788">
              <w:rPr>
                <w:rFonts w:ascii="Arial" w:eastAsia="Times New Roman" w:hAnsi="Arial" w:cs="Arial"/>
                <w:b/>
                <w:bCs/>
                <w:color w:val="000000"/>
                <w:sz w:val="24"/>
                <w:szCs w:val="24"/>
              </w:rPr>
              <w:t>Title:</w:t>
            </w:r>
            <w:r w:rsidRPr="00BC6788">
              <w:rPr>
                <w:rFonts w:ascii="Arial" w:eastAsia="Times New Roman" w:hAnsi="Arial" w:cs="Arial"/>
                <w:color w:val="000000"/>
                <w:sz w:val="24"/>
                <w:szCs w:val="24"/>
              </w:rPr>
              <w:t xml:space="preserve"> </w:t>
            </w:r>
            <w:r w:rsidR="009B0929">
              <w:rPr>
                <w:rFonts w:ascii="Arial" w:eastAsia="Times New Roman" w:hAnsi="Arial" w:cs="Arial"/>
                <w:color w:val="000000"/>
                <w:sz w:val="24"/>
                <w:szCs w:val="24"/>
              </w:rPr>
              <w:t>………………………………</w:t>
            </w:r>
          </w:p>
        </w:tc>
      </w:tr>
      <w:tr w:rsidR="002B1BC5" w:rsidRPr="00BC6788" w14:paraId="1A0AB9AD" w14:textId="77777777" w:rsidTr="003E6963">
        <w:trPr>
          <w:trHeight w:val="1053"/>
        </w:trPr>
        <w:tc>
          <w:tcPr>
            <w:tcW w:w="4251" w:type="dxa"/>
            <w:shd w:val="clear" w:color="auto" w:fill="auto"/>
            <w:noWrap/>
            <w:vAlign w:val="center"/>
            <w:hideMark/>
          </w:tcPr>
          <w:p w14:paraId="688B8005" w14:textId="77777777" w:rsidR="002B1BC5" w:rsidRPr="00BC6788" w:rsidRDefault="002B1BC5" w:rsidP="003E6963">
            <w:pPr>
              <w:spacing w:before="100" w:beforeAutospacing="1" w:after="100" w:afterAutospacing="1" w:line="240" w:lineRule="auto"/>
              <w:jc w:val="both"/>
              <w:rPr>
                <w:rFonts w:ascii="Arial" w:eastAsia="Times New Roman" w:hAnsi="Arial" w:cs="Arial"/>
                <w:b/>
                <w:bCs/>
                <w:color w:val="000000"/>
                <w:sz w:val="24"/>
                <w:szCs w:val="24"/>
              </w:rPr>
            </w:pPr>
            <w:r w:rsidRPr="00BC6788">
              <w:rPr>
                <w:rFonts w:ascii="Arial" w:eastAsia="Times New Roman" w:hAnsi="Arial" w:cs="Arial"/>
                <w:b/>
                <w:bCs/>
                <w:color w:val="000000"/>
                <w:sz w:val="24"/>
                <w:szCs w:val="24"/>
              </w:rPr>
              <w:t xml:space="preserve">Signature: </w:t>
            </w:r>
            <w:r w:rsidRPr="00BC6788">
              <w:rPr>
                <w:rFonts w:ascii="Arial" w:eastAsia="Times New Roman" w:hAnsi="Arial" w:cs="Arial"/>
                <w:color w:val="000000"/>
                <w:sz w:val="24"/>
                <w:szCs w:val="24"/>
              </w:rPr>
              <w:t>__________________</w:t>
            </w:r>
          </w:p>
        </w:tc>
        <w:tc>
          <w:tcPr>
            <w:tcW w:w="960" w:type="dxa"/>
            <w:shd w:val="clear" w:color="auto" w:fill="auto"/>
            <w:noWrap/>
            <w:vAlign w:val="bottom"/>
            <w:hideMark/>
          </w:tcPr>
          <w:p w14:paraId="4ABB3AA0" w14:textId="77777777" w:rsidR="002B1BC5" w:rsidRPr="00BC6788" w:rsidRDefault="002B1BC5" w:rsidP="003E6963">
            <w:pPr>
              <w:spacing w:before="100" w:beforeAutospacing="1" w:after="100" w:afterAutospacing="1" w:line="240" w:lineRule="auto"/>
              <w:rPr>
                <w:rFonts w:ascii="Arial" w:eastAsia="Times New Roman" w:hAnsi="Arial" w:cs="Arial"/>
                <w:color w:val="000000"/>
                <w:sz w:val="24"/>
                <w:szCs w:val="24"/>
              </w:rPr>
            </w:pPr>
          </w:p>
        </w:tc>
        <w:tc>
          <w:tcPr>
            <w:tcW w:w="4074" w:type="dxa"/>
            <w:shd w:val="clear" w:color="auto" w:fill="auto"/>
            <w:noWrap/>
            <w:vAlign w:val="center"/>
            <w:hideMark/>
          </w:tcPr>
          <w:p w14:paraId="0BC4DACE" w14:textId="77777777" w:rsidR="002B1BC5" w:rsidRPr="00BC6788" w:rsidRDefault="002B1BC5" w:rsidP="003E6963">
            <w:pPr>
              <w:spacing w:before="100" w:beforeAutospacing="1" w:after="100" w:afterAutospacing="1" w:line="240" w:lineRule="auto"/>
              <w:jc w:val="both"/>
              <w:rPr>
                <w:rFonts w:ascii="Arial" w:eastAsia="Times New Roman" w:hAnsi="Arial" w:cs="Arial"/>
                <w:b/>
                <w:bCs/>
                <w:color w:val="000000"/>
                <w:sz w:val="24"/>
                <w:szCs w:val="24"/>
              </w:rPr>
            </w:pPr>
            <w:r w:rsidRPr="00BC6788">
              <w:rPr>
                <w:rFonts w:ascii="Arial" w:eastAsia="Times New Roman" w:hAnsi="Arial" w:cs="Arial"/>
                <w:b/>
                <w:bCs/>
                <w:color w:val="000000"/>
                <w:sz w:val="24"/>
                <w:szCs w:val="24"/>
              </w:rPr>
              <w:t xml:space="preserve">Signature: </w:t>
            </w:r>
            <w:r w:rsidRPr="00BC6788">
              <w:rPr>
                <w:rFonts w:ascii="Arial" w:eastAsia="Times New Roman" w:hAnsi="Arial" w:cs="Arial"/>
                <w:color w:val="000000"/>
                <w:sz w:val="24"/>
                <w:szCs w:val="24"/>
              </w:rPr>
              <w:t>_________________</w:t>
            </w:r>
          </w:p>
        </w:tc>
      </w:tr>
      <w:tr w:rsidR="002B1BC5" w:rsidRPr="00BC6788" w14:paraId="3CE34D9D" w14:textId="77777777" w:rsidTr="003E6963">
        <w:trPr>
          <w:trHeight w:val="300"/>
        </w:trPr>
        <w:tc>
          <w:tcPr>
            <w:tcW w:w="4251" w:type="dxa"/>
            <w:shd w:val="clear" w:color="auto" w:fill="auto"/>
            <w:noWrap/>
            <w:vAlign w:val="bottom"/>
            <w:hideMark/>
          </w:tcPr>
          <w:p w14:paraId="2881D51A" w14:textId="77777777" w:rsidR="002B1BC5" w:rsidRPr="00BC6788" w:rsidRDefault="002B1BC5" w:rsidP="003E6963">
            <w:pPr>
              <w:spacing w:before="100" w:beforeAutospacing="1" w:after="100" w:afterAutospacing="1" w:line="240" w:lineRule="auto"/>
              <w:rPr>
                <w:rFonts w:ascii="Arial" w:eastAsia="Times New Roman" w:hAnsi="Arial" w:cs="Arial"/>
                <w:color w:val="000000"/>
                <w:sz w:val="24"/>
                <w:szCs w:val="24"/>
              </w:rPr>
            </w:pPr>
          </w:p>
        </w:tc>
        <w:tc>
          <w:tcPr>
            <w:tcW w:w="960" w:type="dxa"/>
            <w:shd w:val="clear" w:color="auto" w:fill="auto"/>
            <w:noWrap/>
            <w:vAlign w:val="bottom"/>
            <w:hideMark/>
          </w:tcPr>
          <w:p w14:paraId="17D90337" w14:textId="77777777" w:rsidR="002B1BC5" w:rsidRPr="00BC6788" w:rsidRDefault="002B1BC5" w:rsidP="003E6963">
            <w:pPr>
              <w:spacing w:before="100" w:beforeAutospacing="1" w:after="100" w:afterAutospacing="1" w:line="240" w:lineRule="auto"/>
              <w:rPr>
                <w:rFonts w:ascii="Arial" w:eastAsia="Times New Roman" w:hAnsi="Arial" w:cs="Arial"/>
                <w:color w:val="000000"/>
                <w:sz w:val="24"/>
                <w:szCs w:val="24"/>
              </w:rPr>
            </w:pPr>
          </w:p>
        </w:tc>
        <w:tc>
          <w:tcPr>
            <w:tcW w:w="4074" w:type="dxa"/>
            <w:shd w:val="clear" w:color="auto" w:fill="auto"/>
            <w:noWrap/>
            <w:vAlign w:val="bottom"/>
            <w:hideMark/>
          </w:tcPr>
          <w:p w14:paraId="7B5D145E" w14:textId="77777777" w:rsidR="002B1BC5" w:rsidRPr="00BC6788" w:rsidRDefault="002B1BC5" w:rsidP="003E6963">
            <w:pPr>
              <w:spacing w:before="100" w:beforeAutospacing="1" w:after="100" w:afterAutospacing="1" w:line="240" w:lineRule="auto"/>
              <w:rPr>
                <w:rFonts w:ascii="Arial" w:eastAsia="Times New Roman" w:hAnsi="Arial" w:cs="Arial"/>
                <w:color w:val="000000"/>
                <w:sz w:val="24"/>
                <w:szCs w:val="24"/>
              </w:rPr>
            </w:pPr>
          </w:p>
        </w:tc>
      </w:tr>
      <w:tr w:rsidR="002B1BC5" w:rsidRPr="00BC6788" w14:paraId="540893B9" w14:textId="77777777" w:rsidTr="003E6963">
        <w:trPr>
          <w:trHeight w:val="300"/>
        </w:trPr>
        <w:tc>
          <w:tcPr>
            <w:tcW w:w="4251" w:type="dxa"/>
            <w:shd w:val="clear" w:color="auto" w:fill="auto"/>
            <w:noWrap/>
            <w:vAlign w:val="center"/>
            <w:hideMark/>
          </w:tcPr>
          <w:p w14:paraId="7725566D" w14:textId="77777777" w:rsidR="002B1BC5" w:rsidRPr="00BC6788" w:rsidRDefault="002B1BC5" w:rsidP="003E6963">
            <w:pPr>
              <w:spacing w:before="100" w:beforeAutospacing="1" w:after="100" w:afterAutospacing="1" w:line="240" w:lineRule="auto"/>
              <w:jc w:val="both"/>
              <w:rPr>
                <w:rFonts w:ascii="Arial" w:eastAsia="Times New Roman" w:hAnsi="Arial" w:cs="Arial"/>
                <w:color w:val="000000"/>
                <w:sz w:val="24"/>
                <w:szCs w:val="24"/>
              </w:rPr>
            </w:pPr>
            <w:r w:rsidRPr="00BC6788">
              <w:rPr>
                <w:rFonts w:ascii="Arial" w:eastAsia="Times New Roman" w:hAnsi="Arial" w:cs="Arial"/>
                <w:b/>
                <w:bCs/>
                <w:color w:val="000000"/>
                <w:sz w:val="24"/>
                <w:szCs w:val="24"/>
              </w:rPr>
              <w:t xml:space="preserve">Date:          </w:t>
            </w:r>
            <w:r w:rsidRPr="00BC6788">
              <w:rPr>
                <w:rFonts w:ascii="Arial" w:eastAsia="Times New Roman" w:hAnsi="Arial" w:cs="Arial"/>
                <w:color w:val="000000"/>
                <w:sz w:val="24"/>
                <w:szCs w:val="24"/>
              </w:rPr>
              <w:t>__________________</w:t>
            </w:r>
          </w:p>
        </w:tc>
        <w:tc>
          <w:tcPr>
            <w:tcW w:w="960" w:type="dxa"/>
            <w:shd w:val="clear" w:color="auto" w:fill="auto"/>
            <w:noWrap/>
            <w:vAlign w:val="bottom"/>
            <w:hideMark/>
          </w:tcPr>
          <w:p w14:paraId="6E717DFE" w14:textId="77777777" w:rsidR="002B1BC5" w:rsidRPr="00BC6788" w:rsidRDefault="002B1BC5" w:rsidP="003E6963">
            <w:pPr>
              <w:tabs>
                <w:tab w:val="left" w:pos="336"/>
              </w:tabs>
              <w:spacing w:before="100" w:beforeAutospacing="1" w:after="100" w:afterAutospacing="1" w:line="240" w:lineRule="auto"/>
              <w:rPr>
                <w:rFonts w:ascii="Arial" w:eastAsia="Times New Roman" w:hAnsi="Arial" w:cs="Arial"/>
                <w:color w:val="000000"/>
                <w:sz w:val="24"/>
                <w:szCs w:val="24"/>
              </w:rPr>
            </w:pPr>
          </w:p>
        </w:tc>
        <w:tc>
          <w:tcPr>
            <w:tcW w:w="4074" w:type="dxa"/>
            <w:shd w:val="clear" w:color="auto" w:fill="auto"/>
            <w:noWrap/>
            <w:vAlign w:val="center"/>
            <w:hideMark/>
          </w:tcPr>
          <w:p w14:paraId="12FB76C8" w14:textId="77777777" w:rsidR="002B1BC5" w:rsidRPr="00BC6788" w:rsidRDefault="002B1BC5" w:rsidP="003E6963">
            <w:pPr>
              <w:spacing w:before="100" w:beforeAutospacing="1" w:after="100" w:afterAutospacing="1" w:line="240" w:lineRule="auto"/>
              <w:jc w:val="both"/>
              <w:rPr>
                <w:rFonts w:ascii="Arial" w:eastAsia="Times New Roman" w:hAnsi="Arial" w:cs="Arial"/>
                <w:color w:val="000000"/>
                <w:sz w:val="24"/>
                <w:szCs w:val="24"/>
              </w:rPr>
            </w:pPr>
            <w:r w:rsidRPr="00BC6788">
              <w:rPr>
                <w:rFonts w:ascii="Arial" w:eastAsia="Times New Roman" w:hAnsi="Arial" w:cs="Arial"/>
                <w:b/>
                <w:bCs/>
                <w:color w:val="000000"/>
                <w:sz w:val="24"/>
                <w:szCs w:val="24"/>
              </w:rPr>
              <w:t xml:space="preserve">Date:         </w:t>
            </w:r>
            <w:r w:rsidRPr="00BC6788">
              <w:rPr>
                <w:rFonts w:ascii="Arial" w:eastAsia="Times New Roman" w:hAnsi="Arial" w:cs="Arial"/>
                <w:color w:val="000000"/>
                <w:sz w:val="24"/>
                <w:szCs w:val="24"/>
              </w:rPr>
              <w:t>_________________</w:t>
            </w:r>
          </w:p>
        </w:tc>
      </w:tr>
      <w:tr w:rsidR="002B1BC5" w:rsidRPr="00BC6788" w14:paraId="008C71B1" w14:textId="77777777" w:rsidTr="003E6963">
        <w:trPr>
          <w:trHeight w:val="1197"/>
        </w:trPr>
        <w:tc>
          <w:tcPr>
            <w:tcW w:w="4251" w:type="dxa"/>
            <w:shd w:val="clear" w:color="auto" w:fill="auto"/>
            <w:noWrap/>
            <w:vAlign w:val="center"/>
            <w:hideMark/>
          </w:tcPr>
          <w:p w14:paraId="6817FB78" w14:textId="77777777" w:rsidR="002B1BC5" w:rsidRPr="00BC6788" w:rsidRDefault="002B1BC5" w:rsidP="003E6963">
            <w:pPr>
              <w:spacing w:before="100" w:beforeAutospacing="1" w:after="100" w:afterAutospacing="1" w:line="240" w:lineRule="auto"/>
              <w:rPr>
                <w:rFonts w:ascii="Arial" w:eastAsia="Times New Roman" w:hAnsi="Arial" w:cs="Arial"/>
                <w:color w:val="000000"/>
                <w:sz w:val="24"/>
                <w:szCs w:val="24"/>
              </w:rPr>
            </w:pPr>
            <w:r w:rsidRPr="00BC6788">
              <w:rPr>
                <w:rFonts w:ascii="Arial" w:eastAsia="Times New Roman" w:hAnsi="Arial" w:cs="Arial"/>
                <w:b/>
                <w:bCs/>
                <w:color w:val="000000"/>
                <w:sz w:val="24"/>
                <w:szCs w:val="24"/>
              </w:rPr>
              <w:t>In the Presence of:</w:t>
            </w:r>
          </w:p>
        </w:tc>
        <w:tc>
          <w:tcPr>
            <w:tcW w:w="960" w:type="dxa"/>
            <w:shd w:val="clear" w:color="auto" w:fill="auto"/>
            <w:noWrap/>
            <w:vAlign w:val="bottom"/>
            <w:hideMark/>
          </w:tcPr>
          <w:p w14:paraId="7B170D92" w14:textId="77777777" w:rsidR="002B1BC5" w:rsidRPr="00BC6788" w:rsidRDefault="002B1BC5" w:rsidP="003E6963">
            <w:pPr>
              <w:spacing w:before="100" w:beforeAutospacing="1" w:after="100" w:afterAutospacing="1" w:line="240" w:lineRule="auto"/>
              <w:rPr>
                <w:rFonts w:ascii="Arial" w:eastAsia="Times New Roman" w:hAnsi="Arial" w:cs="Arial"/>
                <w:color w:val="000000"/>
                <w:sz w:val="24"/>
                <w:szCs w:val="24"/>
              </w:rPr>
            </w:pPr>
          </w:p>
        </w:tc>
        <w:tc>
          <w:tcPr>
            <w:tcW w:w="4074" w:type="dxa"/>
            <w:shd w:val="clear" w:color="auto" w:fill="auto"/>
            <w:noWrap/>
            <w:vAlign w:val="center"/>
            <w:hideMark/>
          </w:tcPr>
          <w:p w14:paraId="3E709838" w14:textId="77777777" w:rsidR="002B1BC5" w:rsidRPr="00BC6788" w:rsidRDefault="002B1BC5" w:rsidP="003E6963">
            <w:pPr>
              <w:spacing w:before="100" w:beforeAutospacing="1" w:after="100" w:afterAutospacing="1" w:line="240" w:lineRule="auto"/>
              <w:ind w:left="-264" w:firstLine="264"/>
              <w:rPr>
                <w:rFonts w:ascii="Arial" w:eastAsia="Times New Roman" w:hAnsi="Arial" w:cs="Arial"/>
                <w:color w:val="000000"/>
                <w:sz w:val="24"/>
                <w:szCs w:val="24"/>
              </w:rPr>
            </w:pPr>
            <w:r w:rsidRPr="00BC6788">
              <w:rPr>
                <w:rFonts w:ascii="Arial" w:eastAsia="Times New Roman" w:hAnsi="Arial" w:cs="Arial"/>
                <w:b/>
                <w:bCs/>
                <w:color w:val="000000"/>
                <w:sz w:val="24"/>
                <w:szCs w:val="24"/>
              </w:rPr>
              <w:t>In the Presence of:</w:t>
            </w:r>
          </w:p>
        </w:tc>
      </w:tr>
      <w:tr w:rsidR="002B1BC5" w:rsidRPr="00BC6788" w14:paraId="4FF4760A" w14:textId="77777777" w:rsidTr="003E6963">
        <w:trPr>
          <w:trHeight w:val="1368"/>
        </w:trPr>
        <w:tc>
          <w:tcPr>
            <w:tcW w:w="4251" w:type="dxa"/>
            <w:shd w:val="clear" w:color="auto" w:fill="auto"/>
            <w:noWrap/>
            <w:vAlign w:val="center"/>
            <w:hideMark/>
          </w:tcPr>
          <w:p w14:paraId="26F24282" w14:textId="21C1D0ED" w:rsidR="002B1BC5" w:rsidRPr="00BC6788" w:rsidRDefault="002B1BC5" w:rsidP="00F7366F">
            <w:pPr>
              <w:spacing w:before="100" w:beforeAutospacing="1" w:after="100" w:afterAutospacing="1" w:line="240" w:lineRule="auto"/>
              <w:jc w:val="both"/>
              <w:rPr>
                <w:rFonts w:ascii="Arial" w:eastAsia="Times New Roman" w:hAnsi="Arial" w:cs="Arial"/>
                <w:b/>
                <w:bCs/>
                <w:color w:val="000000"/>
                <w:sz w:val="24"/>
                <w:szCs w:val="24"/>
              </w:rPr>
            </w:pPr>
            <w:r w:rsidRPr="00BC6788">
              <w:rPr>
                <w:rFonts w:ascii="Arial" w:eastAsia="Times New Roman" w:hAnsi="Arial" w:cs="Arial"/>
                <w:b/>
                <w:bCs/>
                <w:color w:val="000000"/>
                <w:sz w:val="24"/>
                <w:szCs w:val="24"/>
              </w:rPr>
              <w:t>Name</w:t>
            </w:r>
            <w:r w:rsidRPr="00BC6788">
              <w:rPr>
                <w:rFonts w:ascii="Arial" w:eastAsia="Times New Roman" w:hAnsi="Arial" w:cs="Arial"/>
                <w:color w:val="000000"/>
                <w:sz w:val="24"/>
                <w:szCs w:val="24"/>
              </w:rPr>
              <w:t xml:space="preserve">: </w:t>
            </w:r>
            <w:r w:rsidR="00F7366F" w:rsidRPr="00BC6788">
              <w:rPr>
                <w:rFonts w:ascii="Arial" w:eastAsia="Times New Roman" w:hAnsi="Arial" w:cs="Arial"/>
                <w:color w:val="000000"/>
                <w:sz w:val="24"/>
                <w:szCs w:val="24"/>
              </w:rPr>
              <w:t>…………………………….</w:t>
            </w:r>
          </w:p>
        </w:tc>
        <w:tc>
          <w:tcPr>
            <w:tcW w:w="960" w:type="dxa"/>
            <w:shd w:val="clear" w:color="auto" w:fill="auto"/>
            <w:noWrap/>
            <w:vAlign w:val="bottom"/>
            <w:hideMark/>
          </w:tcPr>
          <w:p w14:paraId="36EE3957" w14:textId="77777777" w:rsidR="002B1BC5" w:rsidRPr="00BC6788" w:rsidRDefault="002B1BC5" w:rsidP="003E6963">
            <w:pPr>
              <w:spacing w:before="100" w:beforeAutospacing="1" w:after="100" w:afterAutospacing="1" w:line="240" w:lineRule="auto"/>
              <w:rPr>
                <w:rFonts w:ascii="Arial" w:eastAsia="Times New Roman" w:hAnsi="Arial" w:cs="Arial"/>
                <w:color w:val="000000"/>
                <w:sz w:val="24"/>
                <w:szCs w:val="24"/>
              </w:rPr>
            </w:pPr>
          </w:p>
        </w:tc>
        <w:tc>
          <w:tcPr>
            <w:tcW w:w="4074" w:type="dxa"/>
            <w:shd w:val="clear" w:color="auto" w:fill="auto"/>
            <w:noWrap/>
            <w:vAlign w:val="center"/>
            <w:hideMark/>
          </w:tcPr>
          <w:p w14:paraId="6C1A81DA" w14:textId="65ABEB70" w:rsidR="002B1BC5" w:rsidRPr="00BC6788" w:rsidRDefault="002B1BC5" w:rsidP="00F7366F">
            <w:pPr>
              <w:spacing w:before="100" w:beforeAutospacing="1" w:after="100" w:afterAutospacing="1" w:line="240" w:lineRule="auto"/>
              <w:jc w:val="both"/>
              <w:rPr>
                <w:rFonts w:ascii="Arial" w:eastAsia="Times New Roman" w:hAnsi="Arial" w:cs="Arial"/>
                <w:b/>
                <w:bCs/>
                <w:color w:val="000000"/>
                <w:sz w:val="24"/>
                <w:szCs w:val="24"/>
              </w:rPr>
            </w:pPr>
            <w:r w:rsidRPr="00BC6788">
              <w:rPr>
                <w:rFonts w:ascii="Arial" w:eastAsia="Times New Roman" w:hAnsi="Arial" w:cs="Arial"/>
                <w:b/>
                <w:bCs/>
                <w:color w:val="000000"/>
                <w:sz w:val="24"/>
                <w:szCs w:val="24"/>
              </w:rPr>
              <w:t>Name:</w:t>
            </w:r>
            <w:r w:rsidRPr="00BC6788">
              <w:rPr>
                <w:rFonts w:ascii="Arial" w:eastAsia="Times New Roman" w:hAnsi="Arial" w:cs="Arial"/>
                <w:color w:val="000000"/>
                <w:sz w:val="24"/>
                <w:szCs w:val="24"/>
              </w:rPr>
              <w:t xml:space="preserve"> </w:t>
            </w:r>
            <w:r w:rsidR="00F7366F" w:rsidRPr="00BC6788">
              <w:rPr>
                <w:rFonts w:ascii="Arial" w:eastAsia="Times New Roman" w:hAnsi="Arial" w:cs="Arial"/>
                <w:color w:val="000000"/>
                <w:sz w:val="24"/>
                <w:szCs w:val="24"/>
              </w:rPr>
              <w:t>……………………………</w:t>
            </w:r>
          </w:p>
        </w:tc>
      </w:tr>
      <w:tr w:rsidR="002B1BC5" w:rsidRPr="00BC6788" w14:paraId="4848F6B7" w14:textId="77777777" w:rsidTr="003E6963">
        <w:trPr>
          <w:trHeight w:val="80"/>
        </w:trPr>
        <w:tc>
          <w:tcPr>
            <w:tcW w:w="4251" w:type="dxa"/>
            <w:shd w:val="clear" w:color="auto" w:fill="auto"/>
            <w:noWrap/>
            <w:vAlign w:val="center"/>
            <w:hideMark/>
          </w:tcPr>
          <w:p w14:paraId="7061428F" w14:textId="4B8EE080" w:rsidR="002B1BC5" w:rsidRPr="00BC6788" w:rsidRDefault="002B1BC5" w:rsidP="00F7366F">
            <w:pPr>
              <w:spacing w:before="100" w:beforeAutospacing="1" w:after="100" w:afterAutospacing="1" w:line="240" w:lineRule="auto"/>
              <w:rPr>
                <w:rFonts w:ascii="Arial" w:eastAsia="Times New Roman" w:hAnsi="Arial" w:cs="Arial"/>
                <w:color w:val="000000"/>
                <w:sz w:val="24"/>
                <w:szCs w:val="24"/>
              </w:rPr>
            </w:pPr>
            <w:r w:rsidRPr="00BC6788">
              <w:rPr>
                <w:rFonts w:ascii="Arial" w:eastAsia="Times New Roman" w:hAnsi="Arial" w:cs="Arial"/>
                <w:b/>
                <w:bCs/>
                <w:color w:val="000000"/>
                <w:sz w:val="24"/>
                <w:szCs w:val="24"/>
              </w:rPr>
              <w:t>Title:</w:t>
            </w:r>
            <w:r w:rsidRPr="00BC6788">
              <w:rPr>
                <w:rFonts w:ascii="Arial" w:eastAsia="Times New Roman" w:hAnsi="Arial" w:cs="Arial"/>
                <w:color w:val="000000"/>
                <w:sz w:val="24"/>
                <w:szCs w:val="24"/>
              </w:rPr>
              <w:t xml:space="preserve"> </w:t>
            </w:r>
            <w:r w:rsidR="00F7366F" w:rsidRPr="00BC6788">
              <w:rPr>
                <w:rFonts w:ascii="Arial" w:eastAsia="Times New Roman" w:hAnsi="Arial" w:cs="Arial"/>
                <w:color w:val="000000"/>
                <w:sz w:val="24"/>
                <w:szCs w:val="24"/>
              </w:rPr>
              <w:t>……………………………………</w:t>
            </w:r>
            <w:r w:rsidRPr="00BC6788">
              <w:rPr>
                <w:rFonts w:ascii="Arial" w:eastAsia="Times New Roman" w:hAnsi="Arial" w:cs="Arial"/>
                <w:color w:val="000000"/>
                <w:sz w:val="24"/>
                <w:szCs w:val="24"/>
              </w:rPr>
              <w:t xml:space="preserve"> </w:t>
            </w:r>
          </w:p>
        </w:tc>
        <w:tc>
          <w:tcPr>
            <w:tcW w:w="960" w:type="dxa"/>
            <w:shd w:val="clear" w:color="auto" w:fill="auto"/>
            <w:noWrap/>
            <w:vAlign w:val="bottom"/>
            <w:hideMark/>
          </w:tcPr>
          <w:p w14:paraId="5E435B7D" w14:textId="77777777" w:rsidR="002B1BC5" w:rsidRPr="00BC6788" w:rsidRDefault="002B1BC5" w:rsidP="003E6963">
            <w:pPr>
              <w:spacing w:before="100" w:beforeAutospacing="1" w:after="100" w:afterAutospacing="1" w:line="240" w:lineRule="auto"/>
              <w:rPr>
                <w:rFonts w:ascii="Arial" w:eastAsia="Times New Roman" w:hAnsi="Arial" w:cs="Arial"/>
                <w:color w:val="000000"/>
                <w:sz w:val="24"/>
                <w:szCs w:val="24"/>
              </w:rPr>
            </w:pPr>
          </w:p>
        </w:tc>
        <w:tc>
          <w:tcPr>
            <w:tcW w:w="4074" w:type="dxa"/>
            <w:shd w:val="clear" w:color="auto" w:fill="auto"/>
            <w:noWrap/>
            <w:vAlign w:val="center"/>
            <w:hideMark/>
          </w:tcPr>
          <w:p w14:paraId="5919A7D8" w14:textId="019EBEC1" w:rsidR="002B1BC5" w:rsidRPr="00BC6788" w:rsidRDefault="002B1BC5" w:rsidP="00F7366F">
            <w:pPr>
              <w:spacing w:before="100" w:beforeAutospacing="1" w:after="100" w:afterAutospacing="1" w:line="240" w:lineRule="auto"/>
              <w:rPr>
                <w:rFonts w:ascii="Arial" w:eastAsia="Times New Roman" w:hAnsi="Arial" w:cs="Arial"/>
                <w:color w:val="000000"/>
                <w:sz w:val="24"/>
                <w:szCs w:val="24"/>
              </w:rPr>
            </w:pPr>
            <w:r w:rsidRPr="00BC6788">
              <w:rPr>
                <w:rFonts w:ascii="Arial" w:eastAsia="Times New Roman" w:hAnsi="Arial" w:cs="Arial"/>
                <w:b/>
                <w:bCs/>
                <w:color w:val="000000"/>
                <w:sz w:val="24"/>
                <w:szCs w:val="24"/>
              </w:rPr>
              <w:t>Title:</w:t>
            </w:r>
            <w:r w:rsidRPr="00BC6788">
              <w:rPr>
                <w:rFonts w:ascii="Arial" w:eastAsia="Times New Roman" w:hAnsi="Arial" w:cs="Arial"/>
                <w:color w:val="000000"/>
                <w:sz w:val="24"/>
                <w:szCs w:val="24"/>
              </w:rPr>
              <w:t xml:space="preserve"> </w:t>
            </w:r>
            <w:r w:rsidR="00F7366F" w:rsidRPr="00BC6788">
              <w:rPr>
                <w:rFonts w:ascii="Arial" w:eastAsia="Times New Roman" w:hAnsi="Arial" w:cs="Arial"/>
                <w:color w:val="000000"/>
                <w:sz w:val="24"/>
                <w:szCs w:val="24"/>
              </w:rPr>
              <w:t>……………………………………..</w:t>
            </w:r>
          </w:p>
        </w:tc>
      </w:tr>
      <w:tr w:rsidR="002B1BC5" w:rsidRPr="00BC6788" w14:paraId="05AAD2F8" w14:textId="77777777" w:rsidTr="003E6963">
        <w:trPr>
          <w:trHeight w:val="80"/>
        </w:trPr>
        <w:tc>
          <w:tcPr>
            <w:tcW w:w="4251" w:type="dxa"/>
            <w:shd w:val="clear" w:color="auto" w:fill="auto"/>
            <w:noWrap/>
            <w:vAlign w:val="center"/>
          </w:tcPr>
          <w:p w14:paraId="322D9DE0" w14:textId="77777777" w:rsidR="002B1BC5" w:rsidRPr="00BC6788" w:rsidRDefault="002B1BC5" w:rsidP="003E6963">
            <w:pPr>
              <w:spacing w:before="100" w:beforeAutospacing="1" w:after="100" w:afterAutospacing="1" w:line="240" w:lineRule="auto"/>
              <w:rPr>
                <w:rFonts w:ascii="Arial" w:eastAsia="Times New Roman" w:hAnsi="Arial" w:cs="Arial"/>
                <w:b/>
                <w:bCs/>
                <w:color w:val="000000"/>
                <w:sz w:val="24"/>
                <w:szCs w:val="24"/>
              </w:rPr>
            </w:pPr>
          </w:p>
          <w:p w14:paraId="1B0E7A96" w14:textId="77777777" w:rsidR="002B1BC5" w:rsidRPr="00BC6788" w:rsidRDefault="002B1BC5" w:rsidP="003E6963">
            <w:pPr>
              <w:spacing w:before="100" w:beforeAutospacing="1" w:after="100" w:afterAutospacing="1" w:line="240" w:lineRule="auto"/>
              <w:rPr>
                <w:rFonts w:ascii="Arial" w:eastAsia="Times New Roman" w:hAnsi="Arial" w:cs="Arial"/>
                <w:b/>
                <w:bCs/>
                <w:color w:val="000000"/>
                <w:sz w:val="24"/>
                <w:szCs w:val="24"/>
              </w:rPr>
            </w:pPr>
            <w:r w:rsidRPr="00BC6788">
              <w:rPr>
                <w:rFonts w:ascii="Arial" w:eastAsia="Times New Roman" w:hAnsi="Arial" w:cs="Arial"/>
                <w:b/>
                <w:bCs/>
                <w:color w:val="000000"/>
                <w:sz w:val="24"/>
                <w:szCs w:val="24"/>
              </w:rPr>
              <w:t>Signature: _________________</w:t>
            </w:r>
          </w:p>
        </w:tc>
        <w:tc>
          <w:tcPr>
            <w:tcW w:w="960" w:type="dxa"/>
            <w:shd w:val="clear" w:color="auto" w:fill="auto"/>
            <w:noWrap/>
            <w:vAlign w:val="bottom"/>
          </w:tcPr>
          <w:p w14:paraId="158188AA" w14:textId="77777777" w:rsidR="002B1BC5" w:rsidRPr="00BC6788" w:rsidRDefault="002B1BC5" w:rsidP="003E6963">
            <w:pPr>
              <w:spacing w:before="100" w:beforeAutospacing="1" w:after="100" w:afterAutospacing="1" w:line="240" w:lineRule="auto"/>
              <w:rPr>
                <w:rFonts w:ascii="Arial" w:eastAsia="Times New Roman" w:hAnsi="Arial" w:cs="Arial"/>
                <w:color w:val="000000"/>
                <w:sz w:val="24"/>
                <w:szCs w:val="24"/>
              </w:rPr>
            </w:pPr>
          </w:p>
        </w:tc>
        <w:tc>
          <w:tcPr>
            <w:tcW w:w="4074" w:type="dxa"/>
            <w:shd w:val="clear" w:color="auto" w:fill="auto"/>
            <w:noWrap/>
            <w:vAlign w:val="center"/>
          </w:tcPr>
          <w:p w14:paraId="25648FC4" w14:textId="77777777" w:rsidR="002B1BC5" w:rsidRPr="00BC6788" w:rsidRDefault="002B1BC5" w:rsidP="003E6963">
            <w:pPr>
              <w:spacing w:before="100" w:beforeAutospacing="1" w:after="100" w:afterAutospacing="1" w:line="240" w:lineRule="auto"/>
              <w:rPr>
                <w:rFonts w:ascii="Arial" w:eastAsia="Times New Roman" w:hAnsi="Arial" w:cs="Arial"/>
                <w:b/>
                <w:bCs/>
                <w:color w:val="000000"/>
                <w:sz w:val="24"/>
                <w:szCs w:val="24"/>
              </w:rPr>
            </w:pPr>
          </w:p>
          <w:p w14:paraId="1DEC19E9" w14:textId="77777777" w:rsidR="002B1BC5" w:rsidRPr="00BC6788" w:rsidRDefault="002B1BC5" w:rsidP="003E6963">
            <w:pPr>
              <w:spacing w:before="100" w:beforeAutospacing="1" w:after="100" w:afterAutospacing="1" w:line="240" w:lineRule="auto"/>
              <w:rPr>
                <w:rFonts w:ascii="Arial" w:eastAsia="Times New Roman" w:hAnsi="Arial" w:cs="Arial"/>
                <w:b/>
                <w:bCs/>
                <w:color w:val="000000"/>
                <w:sz w:val="24"/>
                <w:szCs w:val="24"/>
              </w:rPr>
            </w:pPr>
            <w:r w:rsidRPr="00BC6788">
              <w:rPr>
                <w:rFonts w:ascii="Arial" w:eastAsia="Times New Roman" w:hAnsi="Arial" w:cs="Arial"/>
                <w:b/>
                <w:bCs/>
                <w:color w:val="000000"/>
                <w:sz w:val="24"/>
                <w:szCs w:val="24"/>
              </w:rPr>
              <w:t>Signature: _______________</w:t>
            </w:r>
          </w:p>
        </w:tc>
      </w:tr>
      <w:tr w:rsidR="002B1BC5" w:rsidRPr="00BC6788" w14:paraId="4B278FD4" w14:textId="77777777" w:rsidTr="003E6963">
        <w:trPr>
          <w:trHeight w:val="80"/>
        </w:trPr>
        <w:tc>
          <w:tcPr>
            <w:tcW w:w="4251" w:type="dxa"/>
            <w:shd w:val="clear" w:color="auto" w:fill="auto"/>
            <w:noWrap/>
            <w:vAlign w:val="center"/>
            <w:hideMark/>
          </w:tcPr>
          <w:p w14:paraId="056C26F9" w14:textId="77777777" w:rsidR="002B1BC5" w:rsidRPr="00BC6788" w:rsidRDefault="002B1BC5" w:rsidP="003E6963">
            <w:pPr>
              <w:spacing w:before="100" w:beforeAutospacing="1" w:after="100" w:afterAutospacing="1" w:line="240" w:lineRule="auto"/>
              <w:jc w:val="both"/>
              <w:rPr>
                <w:rFonts w:ascii="Arial" w:eastAsia="Times New Roman" w:hAnsi="Arial" w:cs="Arial"/>
                <w:color w:val="000000"/>
                <w:sz w:val="24"/>
                <w:szCs w:val="24"/>
              </w:rPr>
            </w:pPr>
          </w:p>
        </w:tc>
        <w:tc>
          <w:tcPr>
            <w:tcW w:w="960" w:type="dxa"/>
            <w:shd w:val="clear" w:color="auto" w:fill="auto"/>
            <w:noWrap/>
            <w:vAlign w:val="bottom"/>
            <w:hideMark/>
          </w:tcPr>
          <w:p w14:paraId="211FDEBF" w14:textId="77777777" w:rsidR="002B1BC5" w:rsidRPr="00BC6788" w:rsidRDefault="002B1BC5" w:rsidP="003E6963">
            <w:pPr>
              <w:spacing w:before="100" w:beforeAutospacing="1" w:after="100" w:afterAutospacing="1" w:line="240" w:lineRule="auto"/>
              <w:rPr>
                <w:rFonts w:ascii="Arial" w:eastAsia="Times New Roman" w:hAnsi="Arial" w:cs="Arial"/>
                <w:color w:val="000000"/>
                <w:sz w:val="24"/>
                <w:szCs w:val="24"/>
              </w:rPr>
            </w:pPr>
          </w:p>
        </w:tc>
        <w:tc>
          <w:tcPr>
            <w:tcW w:w="4074" w:type="dxa"/>
            <w:shd w:val="clear" w:color="auto" w:fill="auto"/>
            <w:noWrap/>
            <w:vAlign w:val="center"/>
            <w:hideMark/>
          </w:tcPr>
          <w:p w14:paraId="5EB11961" w14:textId="77777777" w:rsidR="002B1BC5" w:rsidRPr="00BC6788" w:rsidRDefault="002B1BC5" w:rsidP="003E6963">
            <w:pPr>
              <w:spacing w:before="100" w:beforeAutospacing="1" w:after="100" w:afterAutospacing="1" w:line="240" w:lineRule="auto"/>
              <w:jc w:val="both"/>
              <w:rPr>
                <w:rFonts w:ascii="Arial" w:eastAsia="Times New Roman" w:hAnsi="Arial" w:cs="Arial"/>
                <w:b/>
                <w:bCs/>
                <w:color w:val="000000"/>
                <w:sz w:val="24"/>
                <w:szCs w:val="24"/>
              </w:rPr>
            </w:pPr>
          </w:p>
        </w:tc>
      </w:tr>
      <w:tr w:rsidR="002B1BC5" w:rsidRPr="00BC6788" w14:paraId="7E8812FE" w14:textId="77777777" w:rsidTr="003E6963">
        <w:trPr>
          <w:trHeight w:val="300"/>
        </w:trPr>
        <w:tc>
          <w:tcPr>
            <w:tcW w:w="4251" w:type="dxa"/>
            <w:shd w:val="clear" w:color="auto" w:fill="auto"/>
            <w:noWrap/>
            <w:vAlign w:val="bottom"/>
            <w:hideMark/>
          </w:tcPr>
          <w:p w14:paraId="47C59FF1" w14:textId="77777777" w:rsidR="002B1BC5" w:rsidRPr="00BC6788" w:rsidRDefault="002B1BC5" w:rsidP="003E6963">
            <w:pPr>
              <w:spacing w:before="100" w:beforeAutospacing="1" w:after="100" w:afterAutospacing="1" w:line="240" w:lineRule="auto"/>
              <w:rPr>
                <w:rFonts w:ascii="Arial" w:eastAsia="Times New Roman" w:hAnsi="Arial" w:cs="Arial"/>
                <w:color w:val="000000"/>
                <w:sz w:val="24"/>
                <w:szCs w:val="24"/>
              </w:rPr>
            </w:pPr>
          </w:p>
        </w:tc>
        <w:tc>
          <w:tcPr>
            <w:tcW w:w="960" w:type="dxa"/>
            <w:shd w:val="clear" w:color="auto" w:fill="auto"/>
            <w:noWrap/>
            <w:vAlign w:val="bottom"/>
            <w:hideMark/>
          </w:tcPr>
          <w:p w14:paraId="0395B7EC" w14:textId="77777777" w:rsidR="002B1BC5" w:rsidRPr="00BC6788" w:rsidRDefault="002B1BC5" w:rsidP="003E6963">
            <w:pPr>
              <w:spacing w:before="100" w:beforeAutospacing="1" w:after="100" w:afterAutospacing="1" w:line="240" w:lineRule="auto"/>
              <w:rPr>
                <w:rFonts w:ascii="Arial" w:eastAsia="Times New Roman" w:hAnsi="Arial" w:cs="Arial"/>
                <w:color w:val="000000"/>
                <w:sz w:val="24"/>
                <w:szCs w:val="24"/>
              </w:rPr>
            </w:pPr>
          </w:p>
        </w:tc>
        <w:tc>
          <w:tcPr>
            <w:tcW w:w="4074" w:type="dxa"/>
            <w:shd w:val="clear" w:color="auto" w:fill="auto"/>
            <w:noWrap/>
            <w:vAlign w:val="bottom"/>
            <w:hideMark/>
          </w:tcPr>
          <w:p w14:paraId="21BD8445" w14:textId="77777777" w:rsidR="002B1BC5" w:rsidRPr="00BC6788" w:rsidRDefault="002B1BC5" w:rsidP="003E6963">
            <w:pPr>
              <w:spacing w:before="100" w:beforeAutospacing="1" w:after="100" w:afterAutospacing="1" w:line="240" w:lineRule="auto"/>
              <w:rPr>
                <w:rFonts w:ascii="Arial" w:eastAsia="Times New Roman" w:hAnsi="Arial" w:cs="Arial"/>
                <w:color w:val="000000"/>
                <w:sz w:val="24"/>
                <w:szCs w:val="24"/>
              </w:rPr>
            </w:pPr>
          </w:p>
        </w:tc>
      </w:tr>
      <w:tr w:rsidR="002B1BC5" w:rsidRPr="00BC6788" w14:paraId="437120CE" w14:textId="77777777" w:rsidTr="003E6963">
        <w:trPr>
          <w:trHeight w:val="300"/>
        </w:trPr>
        <w:tc>
          <w:tcPr>
            <w:tcW w:w="4251" w:type="dxa"/>
            <w:shd w:val="clear" w:color="auto" w:fill="auto"/>
            <w:noWrap/>
            <w:vAlign w:val="center"/>
            <w:hideMark/>
          </w:tcPr>
          <w:p w14:paraId="454DA8DD" w14:textId="77777777" w:rsidR="002B1BC5" w:rsidRPr="00BC6788" w:rsidRDefault="002B1BC5" w:rsidP="003E6963">
            <w:pPr>
              <w:spacing w:before="100" w:beforeAutospacing="1" w:after="100" w:afterAutospacing="1" w:line="240" w:lineRule="auto"/>
              <w:jc w:val="both"/>
              <w:rPr>
                <w:rFonts w:ascii="Arial" w:eastAsia="Times New Roman" w:hAnsi="Arial" w:cs="Arial"/>
                <w:b/>
                <w:bCs/>
                <w:color w:val="000000"/>
                <w:sz w:val="24"/>
                <w:szCs w:val="24"/>
              </w:rPr>
            </w:pPr>
          </w:p>
        </w:tc>
        <w:tc>
          <w:tcPr>
            <w:tcW w:w="960" w:type="dxa"/>
            <w:shd w:val="clear" w:color="auto" w:fill="auto"/>
            <w:noWrap/>
            <w:vAlign w:val="bottom"/>
            <w:hideMark/>
          </w:tcPr>
          <w:p w14:paraId="4F53F33C" w14:textId="77777777" w:rsidR="002B1BC5" w:rsidRPr="00BC6788" w:rsidRDefault="002B1BC5" w:rsidP="003E6963">
            <w:pPr>
              <w:spacing w:before="100" w:beforeAutospacing="1" w:after="100" w:afterAutospacing="1" w:line="240" w:lineRule="auto"/>
              <w:rPr>
                <w:rFonts w:ascii="Arial" w:eastAsia="Times New Roman" w:hAnsi="Arial" w:cs="Arial"/>
                <w:color w:val="000000"/>
                <w:sz w:val="24"/>
                <w:szCs w:val="24"/>
              </w:rPr>
            </w:pPr>
          </w:p>
        </w:tc>
        <w:tc>
          <w:tcPr>
            <w:tcW w:w="4074" w:type="dxa"/>
            <w:shd w:val="clear" w:color="auto" w:fill="auto"/>
            <w:noWrap/>
            <w:vAlign w:val="center"/>
            <w:hideMark/>
          </w:tcPr>
          <w:p w14:paraId="62A7338A" w14:textId="77777777" w:rsidR="002B1BC5" w:rsidRPr="00BC6788" w:rsidRDefault="002B1BC5" w:rsidP="003E6963">
            <w:pPr>
              <w:spacing w:before="100" w:beforeAutospacing="1" w:after="100" w:afterAutospacing="1" w:line="240" w:lineRule="auto"/>
              <w:jc w:val="both"/>
              <w:rPr>
                <w:rFonts w:ascii="Arial" w:eastAsia="Times New Roman" w:hAnsi="Arial" w:cs="Arial"/>
                <w:b/>
                <w:bCs/>
                <w:color w:val="000000"/>
                <w:sz w:val="24"/>
                <w:szCs w:val="24"/>
              </w:rPr>
            </w:pPr>
          </w:p>
        </w:tc>
      </w:tr>
      <w:tr w:rsidR="002B1BC5" w:rsidRPr="00BC6788" w14:paraId="09CFF0CF" w14:textId="77777777" w:rsidTr="003E6963">
        <w:trPr>
          <w:trHeight w:val="300"/>
        </w:trPr>
        <w:tc>
          <w:tcPr>
            <w:tcW w:w="4251" w:type="dxa"/>
            <w:shd w:val="clear" w:color="auto" w:fill="auto"/>
            <w:noWrap/>
            <w:vAlign w:val="bottom"/>
            <w:hideMark/>
          </w:tcPr>
          <w:p w14:paraId="66045959" w14:textId="77777777" w:rsidR="002B1BC5" w:rsidRPr="00BC6788" w:rsidRDefault="002B1BC5" w:rsidP="003E6963">
            <w:pPr>
              <w:spacing w:before="100" w:beforeAutospacing="1" w:after="100" w:afterAutospacing="1" w:line="240" w:lineRule="auto"/>
              <w:rPr>
                <w:rFonts w:ascii="Arial" w:eastAsia="Times New Roman" w:hAnsi="Arial" w:cs="Arial"/>
                <w:color w:val="000000"/>
                <w:sz w:val="24"/>
                <w:szCs w:val="24"/>
              </w:rPr>
            </w:pPr>
          </w:p>
        </w:tc>
        <w:tc>
          <w:tcPr>
            <w:tcW w:w="960" w:type="dxa"/>
            <w:shd w:val="clear" w:color="auto" w:fill="auto"/>
            <w:noWrap/>
            <w:vAlign w:val="bottom"/>
            <w:hideMark/>
          </w:tcPr>
          <w:p w14:paraId="4FE4955B" w14:textId="77777777" w:rsidR="002B1BC5" w:rsidRPr="00BC6788" w:rsidRDefault="002B1BC5" w:rsidP="003E6963">
            <w:pPr>
              <w:spacing w:before="100" w:beforeAutospacing="1" w:after="100" w:afterAutospacing="1" w:line="240" w:lineRule="auto"/>
              <w:rPr>
                <w:rFonts w:ascii="Arial" w:eastAsia="Times New Roman" w:hAnsi="Arial" w:cs="Arial"/>
                <w:color w:val="000000"/>
                <w:sz w:val="24"/>
                <w:szCs w:val="24"/>
              </w:rPr>
            </w:pPr>
          </w:p>
        </w:tc>
        <w:tc>
          <w:tcPr>
            <w:tcW w:w="4074" w:type="dxa"/>
            <w:shd w:val="clear" w:color="auto" w:fill="auto"/>
            <w:noWrap/>
            <w:vAlign w:val="bottom"/>
            <w:hideMark/>
          </w:tcPr>
          <w:p w14:paraId="0F429EBA" w14:textId="77777777" w:rsidR="002B1BC5" w:rsidRPr="00BC6788" w:rsidRDefault="002B1BC5" w:rsidP="003E6963">
            <w:pPr>
              <w:spacing w:before="100" w:beforeAutospacing="1" w:after="100" w:afterAutospacing="1" w:line="240" w:lineRule="auto"/>
              <w:rPr>
                <w:rFonts w:ascii="Arial" w:eastAsia="Times New Roman" w:hAnsi="Arial" w:cs="Arial"/>
                <w:color w:val="000000"/>
                <w:sz w:val="24"/>
                <w:szCs w:val="24"/>
              </w:rPr>
            </w:pPr>
          </w:p>
        </w:tc>
      </w:tr>
    </w:tbl>
    <w:p w14:paraId="0955E143" w14:textId="77777777" w:rsidR="002B1BC5" w:rsidRPr="00BC6788" w:rsidRDefault="002B1BC5" w:rsidP="002B1BC5">
      <w:pPr>
        <w:tabs>
          <w:tab w:val="left" w:pos="5234"/>
        </w:tabs>
        <w:autoSpaceDE w:val="0"/>
        <w:autoSpaceDN w:val="0"/>
        <w:adjustRightInd w:val="0"/>
        <w:contextualSpacing/>
        <w:jc w:val="both"/>
        <w:rPr>
          <w:rFonts w:ascii="Arial" w:hAnsi="Arial" w:cs="Arial"/>
          <w:sz w:val="24"/>
          <w:szCs w:val="24"/>
        </w:rPr>
      </w:pPr>
    </w:p>
    <w:p w14:paraId="3EAF7353" w14:textId="77777777" w:rsidR="002B1BC5" w:rsidRPr="00BC6788" w:rsidRDefault="002B1BC5" w:rsidP="002B1BC5">
      <w:pPr>
        <w:tabs>
          <w:tab w:val="left" w:pos="5234"/>
        </w:tabs>
        <w:autoSpaceDE w:val="0"/>
        <w:autoSpaceDN w:val="0"/>
        <w:adjustRightInd w:val="0"/>
        <w:contextualSpacing/>
        <w:jc w:val="both"/>
        <w:rPr>
          <w:rFonts w:ascii="Arial" w:hAnsi="Arial" w:cs="Arial"/>
          <w:sz w:val="24"/>
          <w:szCs w:val="24"/>
        </w:rPr>
      </w:pPr>
    </w:p>
    <w:p w14:paraId="6BE80287" w14:textId="77777777" w:rsidR="002B1BC5" w:rsidRPr="00BC6788" w:rsidRDefault="002B1BC5" w:rsidP="002B1BC5">
      <w:pPr>
        <w:tabs>
          <w:tab w:val="left" w:pos="5234"/>
        </w:tabs>
        <w:autoSpaceDE w:val="0"/>
        <w:autoSpaceDN w:val="0"/>
        <w:adjustRightInd w:val="0"/>
        <w:contextualSpacing/>
        <w:jc w:val="both"/>
        <w:rPr>
          <w:rFonts w:ascii="Arial" w:hAnsi="Arial" w:cs="Arial"/>
          <w:sz w:val="24"/>
          <w:szCs w:val="24"/>
        </w:rPr>
      </w:pPr>
    </w:p>
    <w:p w14:paraId="3EB5EAE8" w14:textId="77777777" w:rsidR="002B1BC5" w:rsidRPr="00BC6788" w:rsidRDefault="002B1BC5" w:rsidP="002B1BC5">
      <w:pPr>
        <w:tabs>
          <w:tab w:val="left" w:pos="5234"/>
        </w:tabs>
        <w:autoSpaceDE w:val="0"/>
        <w:autoSpaceDN w:val="0"/>
        <w:adjustRightInd w:val="0"/>
        <w:contextualSpacing/>
        <w:jc w:val="both"/>
        <w:rPr>
          <w:rFonts w:ascii="Arial" w:hAnsi="Arial" w:cs="Arial"/>
          <w:sz w:val="24"/>
          <w:szCs w:val="24"/>
        </w:rPr>
      </w:pPr>
    </w:p>
    <w:p w14:paraId="6401957B" w14:textId="77777777" w:rsidR="002B1BC5" w:rsidRPr="00BC6788" w:rsidRDefault="002B1BC5" w:rsidP="002B1BC5">
      <w:pPr>
        <w:tabs>
          <w:tab w:val="left" w:pos="5234"/>
        </w:tabs>
        <w:autoSpaceDE w:val="0"/>
        <w:autoSpaceDN w:val="0"/>
        <w:adjustRightInd w:val="0"/>
        <w:contextualSpacing/>
        <w:jc w:val="both"/>
        <w:rPr>
          <w:rFonts w:ascii="Arial" w:hAnsi="Arial" w:cs="Arial"/>
          <w:sz w:val="24"/>
          <w:szCs w:val="24"/>
        </w:rPr>
      </w:pPr>
    </w:p>
    <w:p w14:paraId="2BD0694D" w14:textId="77777777" w:rsidR="002B1BC5" w:rsidRPr="00BC6788" w:rsidRDefault="002B1BC5" w:rsidP="002B1BC5">
      <w:pPr>
        <w:tabs>
          <w:tab w:val="left" w:pos="5234"/>
        </w:tabs>
        <w:autoSpaceDE w:val="0"/>
        <w:autoSpaceDN w:val="0"/>
        <w:adjustRightInd w:val="0"/>
        <w:contextualSpacing/>
        <w:jc w:val="both"/>
        <w:rPr>
          <w:rFonts w:ascii="Arial" w:hAnsi="Arial" w:cs="Arial"/>
          <w:sz w:val="24"/>
          <w:szCs w:val="24"/>
        </w:rPr>
      </w:pPr>
    </w:p>
    <w:p w14:paraId="75646BBD" w14:textId="77777777" w:rsidR="002B1BC5" w:rsidRPr="00BC6788" w:rsidRDefault="002B1BC5" w:rsidP="002B1BC5">
      <w:pPr>
        <w:tabs>
          <w:tab w:val="left" w:pos="5234"/>
        </w:tabs>
        <w:autoSpaceDE w:val="0"/>
        <w:autoSpaceDN w:val="0"/>
        <w:adjustRightInd w:val="0"/>
        <w:contextualSpacing/>
        <w:jc w:val="both"/>
        <w:rPr>
          <w:rFonts w:ascii="Arial" w:hAnsi="Arial" w:cs="Arial"/>
          <w:sz w:val="24"/>
          <w:szCs w:val="24"/>
        </w:rPr>
      </w:pPr>
    </w:p>
    <w:p w14:paraId="2886176A" w14:textId="77777777" w:rsidR="002B1BC5" w:rsidRPr="00BC6788" w:rsidRDefault="002B1BC5" w:rsidP="002B1BC5">
      <w:pPr>
        <w:tabs>
          <w:tab w:val="left" w:pos="5234"/>
        </w:tabs>
        <w:autoSpaceDE w:val="0"/>
        <w:autoSpaceDN w:val="0"/>
        <w:adjustRightInd w:val="0"/>
        <w:contextualSpacing/>
        <w:jc w:val="both"/>
        <w:rPr>
          <w:rFonts w:ascii="Arial" w:hAnsi="Arial" w:cs="Arial"/>
          <w:sz w:val="24"/>
          <w:szCs w:val="24"/>
        </w:rPr>
      </w:pPr>
    </w:p>
    <w:p w14:paraId="3B3D0AC2" w14:textId="77777777" w:rsidR="002B1BC5" w:rsidRPr="00BC6788" w:rsidRDefault="002B1BC5" w:rsidP="002B1BC5">
      <w:pPr>
        <w:tabs>
          <w:tab w:val="left" w:pos="5234"/>
        </w:tabs>
        <w:autoSpaceDE w:val="0"/>
        <w:autoSpaceDN w:val="0"/>
        <w:adjustRightInd w:val="0"/>
        <w:contextualSpacing/>
        <w:jc w:val="both"/>
        <w:rPr>
          <w:rFonts w:ascii="Arial" w:hAnsi="Arial" w:cs="Arial"/>
          <w:sz w:val="24"/>
          <w:szCs w:val="24"/>
        </w:rPr>
      </w:pPr>
    </w:p>
    <w:p w14:paraId="2FD298BB" w14:textId="77777777" w:rsidR="002B1BC5" w:rsidRPr="00BC6788" w:rsidRDefault="002B1BC5" w:rsidP="002B1BC5">
      <w:pPr>
        <w:tabs>
          <w:tab w:val="left" w:pos="5234"/>
        </w:tabs>
        <w:autoSpaceDE w:val="0"/>
        <w:autoSpaceDN w:val="0"/>
        <w:adjustRightInd w:val="0"/>
        <w:contextualSpacing/>
        <w:jc w:val="both"/>
        <w:rPr>
          <w:rFonts w:ascii="Arial" w:hAnsi="Arial" w:cs="Arial"/>
          <w:sz w:val="24"/>
          <w:szCs w:val="24"/>
        </w:rPr>
      </w:pPr>
    </w:p>
    <w:p w14:paraId="3D3A191F" w14:textId="77777777" w:rsidR="003E6963" w:rsidRPr="00BC6788" w:rsidRDefault="003E6963">
      <w:pPr>
        <w:rPr>
          <w:rFonts w:ascii="Arial" w:hAnsi="Arial" w:cs="Arial"/>
          <w:sz w:val="24"/>
          <w:szCs w:val="24"/>
        </w:rPr>
      </w:pPr>
    </w:p>
    <w:sectPr w:rsidR="003E6963" w:rsidRPr="00BC6788" w:rsidSect="003E6963">
      <w:footerReference w:type="default" r:id="rId7"/>
      <w:footerReference w:type="first" r:id="rId8"/>
      <w:pgSz w:w="12240" w:h="15840"/>
      <w:pgMar w:top="1350" w:right="1170" w:bottom="1350" w:left="135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BC0AB2" w14:textId="77777777" w:rsidR="008463F9" w:rsidRDefault="008463F9">
      <w:pPr>
        <w:spacing w:after="0" w:line="240" w:lineRule="auto"/>
      </w:pPr>
      <w:r>
        <w:separator/>
      </w:r>
    </w:p>
  </w:endnote>
  <w:endnote w:type="continuationSeparator" w:id="0">
    <w:p w14:paraId="5065AE89" w14:textId="77777777" w:rsidR="008463F9" w:rsidRDefault="00846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arclays">
    <w:altName w:val="Cambria Math"/>
    <w:charset w:val="00"/>
    <w:family w:val="auto"/>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6C329" w14:textId="2F5D9659" w:rsidR="00BC6788" w:rsidRDefault="00BC6788">
    <w:pPr>
      <w:pStyle w:val="Footer"/>
      <w:jc w:val="center"/>
    </w:pPr>
    <w:r>
      <w:fldChar w:fldCharType="begin"/>
    </w:r>
    <w:r>
      <w:instrText xml:space="preserve"> PAGE   \* MERGEFORMAT </w:instrText>
    </w:r>
    <w:r>
      <w:fldChar w:fldCharType="separate"/>
    </w:r>
    <w:r w:rsidR="008E7929">
      <w:rPr>
        <w:noProof/>
      </w:rPr>
      <w:t>20</w:t>
    </w:r>
    <w:r>
      <w:fldChar w:fldCharType="end"/>
    </w:r>
  </w:p>
  <w:p w14:paraId="4209DEE0" w14:textId="77777777" w:rsidR="00BC6788" w:rsidRDefault="00BC67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BA025" w14:textId="77777777" w:rsidR="00BC6788" w:rsidRDefault="00BC6788">
    <w:pPr>
      <w:pStyle w:val="Footer"/>
      <w:jc w:val="right"/>
    </w:pPr>
    <w:r>
      <w:fldChar w:fldCharType="begin"/>
    </w:r>
    <w:r>
      <w:instrText xml:space="preserve"> PAGE   \* MERGEFORMAT </w:instrText>
    </w:r>
    <w:r>
      <w:fldChar w:fldCharType="separate"/>
    </w:r>
    <w:r>
      <w:rPr>
        <w:noProof/>
      </w:rPr>
      <w:t>1</w:t>
    </w:r>
    <w:r>
      <w:fldChar w:fldCharType="end"/>
    </w:r>
  </w:p>
  <w:p w14:paraId="5BAB8102" w14:textId="77777777" w:rsidR="00BC6788" w:rsidRDefault="00BC67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CCCCDE" w14:textId="77777777" w:rsidR="008463F9" w:rsidRDefault="008463F9">
      <w:pPr>
        <w:spacing w:after="0" w:line="240" w:lineRule="auto"/>
      </w:pPr>
      <w:r>
        <w:separator/>
      </w:r>
    </w:p>
  </w:footnote>
  <w:footnote w:type="continuationSeparator" w:id="0">
    <w:p w14:paraId="553B9BEC" w14:textId="77777777" w:rsidR="008463F9" w:rsidRDefault="008463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B0DB"/>
    <w:multiLevelType w:val="singleLevel"/>
    <w:tmpl w:val="00000000"/>
    <w:lvl w:ilvl="0">
      <w:start w:val="1"/>
      <w:numFmt w:val="decimal"/>
      <w:lvlText w:val="1.2 "/>
      <w:lvlJc w:val="left"/>
      <w:pPr>
        <w:tabs>
          <w:tab w:val="num" w:pos="2880"/>
        </w:tabs>
        <w:ind w:left="2880" w:hanging="960"/>
      </w:pPr>
      <w:rPr>
        <w:rFonts w:ascii="Arial" w:hAnsi="Arial" w:cs="Arial"/>
        <w:b w:val="0"/>
        <w:bCs w:val="0"/>
        <w:i w:val="0"/>
        <w:iCs w:val="0"/>
        <w:color w:val="auto"/>
        <w:sz w:val="20"/>
        <w:szCs w:val="20"/>
        <w:u w:val="none"/>
      </w:rPr>
    </w:lvl>
  </w:abstractNum>
  <w:abstractNum w:abstractNumId="1">
    <w:nsid w:val="02BB7519"/>
    <w:multiLevelType w:val="multilevel"/>
    <w:tmpl w:val="C95EC434"/>
    <w:lvl w:ilvl="0">
      <w:start w:val="1"/>
      <w:numFmt w:val="decimal"/>
      <w:lvlRestart w:val="0"/>
      <w:pStyle w:val="VFLOutline1"/>
      <w:lvlText w:val="%1."/>
      <w:lvlJc w:val="left"/>
      <w:pPr>
        <w:tabs>
          <w:tab w:val="num" w:pos="567"/>
        </w:tabs>
        <w:ind w:left="567" w:hanging="567"/>
      </w:pPr>
      <w:rPr>
        <w:rFonts w:ascii="Arial" w:hAnsi="Arial" w:cs="Arial" w:hint="default"/>
        <w:color w:val="auto"/>
        <w:sz w:val="20"/>
      </w:rPr>
    </w:lvl>
    <w:lvl w:ilvl="1">
      <w:start w:val="1"/>
      <w:numFmt w:val="decimal"/>
      <w:pStyle w:val="VFLOutline2"/>
      <w:lvlText w:val="%1.%2"/>
      <w:lvlJc w:val="left"/>
      <w:pPr>
        <w:tabs>
          <w:tab w:val="num" w:pos="567"/>
        </w:tabs>
        <w:ind w:left="567" w:hanging="567"/>
      </w:pPr>
      <w:rPr>
        <w:rFonts w:ascii="Arial" w:hAnsi="Arial" w:cs="Arial" w:hint="default"/>
        <w:b w:val="0"/>
        <w:sz w:val="20"/>
        <w:u w:val="none"/>
      </w:rPr>
    </w:lvl>
    <w:lvl w:ilvl="2">
      <w:start w:val="1"/>
      <w:numFmt w:val="decimal"/>
      <w:pStyle w:val="VFLOutline3"/>
      <w:lvlText w:val="%1.%2.%3"/>
      <w:lvlJc w:val="left"/>
      <w:pPr>
        <w:tabs>
          <w:tab w:val="num" w:pos="1277"/>
        </w:tabs>
        <w:ind w:left="1277" w:hanging="709"/>
      </w:pPr>
      <w:rPr>
        <w:rFonts w:ascii="Arial" w:hAnsi="Arial" w:cs="Arial" w:hint="default"/>
        <w:b w:val="0"/>
        <w:sz w:val="20"/>
        <w:u w:val="none"/>
      </w:rPr>
    </w:lvl>
    <w:lvl w:ilvl="3">
      <w:start w:val="1"/>
      <w:numFmt w:val="lowerLetter"/>
      <w:pStyle w:val="VFLOutline4"/>
      <w:lvlText w:val="(%4)"/>
      <w:lvlJc w:val="left"/>
      <w:pPr>
        <w:tabs>
          <w:tab w:val="num" w:pos="1843"/>
        </w:tabs>
        <w:ind w:left="1843" w:hanging="567"/>
      </w:pPr>
      <w:rPr>
        <w:rFonts w:ascii="Arial" w:hAnsi="Arial" w:cs="Arial" w:hint="default"/>
        <w:b w:val="0"/>
        <w:sz w:val="20"/>
        <w:u w:val="none"/>
      </w:rPr>
    </w:lvl>
    <w:lvl w:ilvl="4">
      <w:start w:val="1"/>
      <w:numFmt w:val="lowerRoman"/>
      <w:pStyle w:val="VFLOutline5"/>
      <w:lvlText w:val="(%5)"/>
      <w:lvlJc w:val="left"/>
      <w:pPr>
        <w:tabs>
          <w:tab w:val="num" w:pos="2409"/>
        </w:tabs>
        <w:ind w:left="2409" w:hanging="566"/>
      </w:pPr>
      <w:rPr>
        <w:rFonts w:hint="default"/>
        <w:sz w:val="20"/>
      </w:rPr>
    </w:lvl>
    <w:lvl w:ilvl="5">
      <w:start w:val="1"/>
      <w:numFmt w:val="none"/>
      <w:lvlRestart w:val="0"/>
      <w:suff w:val="nothing"/>
      <w:lvlText w:val=""/>
      <w:lvlJc w:val="left"/>
      <w:pPr>
        <w:ind w:left="0" w:firstLine="0"/>
      </w:pPr>
      <w:rPr>
        <w:rFonts w:hint="default"/>
      </w:rPr>
    </w:lvl>
    <w:lvl w:ilvl="6">
      <w:start w:val="1"/>
      <w:numFmt w:val="none"/>
      <w:lvlText w:val=""/>
      <w:lvlJc w:val="left"/>
      <w:pPr>
        <w:tabs>
          <w:tab w:val="num" w:pos="-12705"/>
        </w:tabs>
        <w:ind w:left="-12705" w:hanging="737"/>
      </w:pPr>
      <w:rPr>
        <w:rFonts w:hint="default"/>
      </w:rPr>
    </w:lvl>
    <w:lvl w:ilvl="7">
      <w:start w:val="1"/>
      <w:numFmt w:val="none"/>
      <w:lvlText w:val=""/>
      <w:lvlJc w:val="left"/>
      <w:pPr>
        <w:tabs>
          <w:tab w:val="num" w:pos="-11384"/>
        </w:tabs>
        <w:ind w:left="-11384" w:hanging="737"/>
      </w:pPr>
      <w:rPr>
        <w:rFonts w:hint="default"/>
      </w:rPr>
    </w:lvl>
    <w:lvl w:ilvl="8">
      <w:start w:val="1"/>
      <w:numFmt w:val="none"/>
      <w:lvlText w:val=""/>
      <w:lvlJc w:val="left"/>
      <w:pPr>
        <w:tabs>
          <w:tab w:val="num" w:pos="-10063"/>
        </w:tabs>
        <w:ind w:left="-10063" w:hanging="737"/>
      </w:pPr>
      <w:rPr>
        <w:rFonts w:hint="default"/>
      </w:rPr>
    </w:lvl>
  </w:abstractNum>
  <w:abstractNum w:abstractNumId="2">
    <w:nsid w:val="044A45BA"/>
    <w:multiLevelType w:val="hybridMultilevel"/>
    <w:tmpl w:val="6B1A289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11187C20"/>
    <w:multiLevelType w:val="multilevel"/>
    <w:tmpl w:val="B784BE2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2707E88"/>
    <w:multiLevelType w:val="hybridMultilevel"/>
    <w:tmpl w:val="513CC928"/>
    <w:lvl w:ilvl="0" w:tplc="C4FC94B4">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1B9719DE"/>
    <w:multiLevelType w:val="multilevel"/>
    <w:tmpl w:val="A16A0F14"/>
    <w:lvl w:ilvl="0">
      <w:start w:val="1"/>
      <w:numFmt w:val="lowerLetter"/>
      <w:lvlText w:val="%1)"/>
      <w:lvlJc w:val="left"/>
      <w:pPr>
        <w:ind w:left="2160" w:hanging="360"/>
      </w:pPr>
      <w:rPr>
        <w:rFonts w:hint="default"/>
      </w:rPr>
    </w:lvl>
    <w:lvl w:ilvl="1">
      <w:start w:val="1"/>
      <w:numFmt w:val="lowerLetter"/>
      <w:lvlText w:val="%2."/>
      <w:lvlJc w:val="left"/>
      <w:pPr>
        <w:ind w:left="2880" w:hanging="360"/>
      </w:pPr>
      <w:rPr>
        <w:rFonts w:hint="default"/>
      </w:rPr>
    </w:lvl>
    <w:lvl w:ilvl="2">
      <w:start w:val="1"/>
      <w:numFmt w:val="none"/>
      <w:lvlText w:val="5."/>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6">
    <w:nsid w:val="224017A8"/>
    <w:multiLevelType w:val="multilevel"/>
    <w:tmpl w:val="1D687F14"/>
    <w:lvl w:ilvl="0">
      <w:start w:val="4"/>
      <w:numFmt w:val="decimal"/>
      <w:lvlText w:val="%1."/>
      <w:lvlJc w:val="left"/>
      <w:pPr>
        <w:ind w:left="360" w:hanging="360"/>
      </w:pPr>
      <w:rPr>
        <w:rFonts w:hint="default"/>
      </w:rPr>
    </w:lvl>
    <w:lvl w:ilvl="1">
      <w:start w:val="1"/>
      <w:numFmt w:val="decimal"/>
      <w:lvlText w:val="%1.%2."/>
      <w:lvlJc w:val="left"/>
      <w:pPr>
        <w:ind w:left="16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281727A"/>
    <w:multiLevelType w:val="multilevel"/>
    <w:tmpl w:val="C1C6718E"/>
    <w:lvl w:ilvl="0">
      <w:start w:val="1"/>
      <w:numFmt w:val="decimal"/>
      <w:pStyle w:val="Heading1"/>
      <w:lvlText w:val="%1."/>
      <w:lvlJc w:val="left"/>
      <w:pPr>
        <w:ind w:left="562" w:hanging="420"/>
      </w:pPr>
      <w:rPr>
        <w:rFonts w:hint="eastAsia"/>
        <w:sz w:val="24"/>
        <w:szCs w:val="21"/>
      </w:rPr>
    </w:lvl>
    <w:lvl w:ilvl="1">
      <w:start w:val="1"/>
      <w:numFmt w:val="decimal"/>
      <w:pStyle w:val="Heading7"/>
      <w:isLgl/>
      <w:lvlText w:val="%1.%2"/>
      <w:lvlJc w:val="left"/>
      <w:pPr>
        <w:ind w:left="1467" w:hanging="567"/>
      </w:pPr>
      <w:rPr>
        <w:rFonts w:hint="default"/>
        <w:b/>
        <w:color w:val="auto"/>
        <w:sz w:val="21"/>
        <w:szCs w:val="21"/>
      </w:rPr>
    </w:lvl>
    <w:lvl w:ilvl="2">
      <w:start w:val="1"/>
      <w:numFmt w:val="decimal"/>
      <w:pStyle w:val="111"/>
      <w:isLgl/>
      <w:lvlText w:val="%1.%2.%3"/>
      <w:lvlJc w:val="left"/>
      <w:pPr>
        <w:ind w:left="99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2325060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4EC2B9A"/>
    <w:multiLevelType w:val="multilevel"/>
    <w:tmpl w:val="8CD44536"/>
    <w:lvl w:ilvl="0">
      <w:start w:val="8"/>
      <w:numFmt w:val="decimal"/>
      <w:lvlText w:val="%1."/>
      <w:lvlJc w:val="left"/>
      <w:pPr>
        <w:ind w:left="90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94731C4"/>
    <w:multiLevelType w:val="multilevel"/>
    <w:tmpl w:val="D75223BA"/>
    <w:lvl w:ilvl="0">
      <w:start w:val="8"/>
      <w:numFmt w:val="decimal"/>
      <w:lvlText w:val="%1."/>
      <w:lvlJc w:val="left"/>
      <w:pPr>
        <w:ind w:left="720" w:hanging="360"/>
      </w:pPr>
      <w:rPr>
        <w:rFonts w:hint="default"/>
        <w:b w:val="0"/>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DFA7AB2"/>
    <w:multiLevelType w:val="multilevel"/>
    <w:tmpl w:val="3064C834"/>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04F78B1"/>
    <w:multiLevelType w:val="multilevel"/>
    <w:tmpl w:val="D13C7494"/>
    <w:lvl w:ilvl="0">
      <w:start w:val="5"/>
      <w:numFmt w:val="decimal"/>
      <w:lvlText w:val="%1"/>
      <w:lvlJc w:val="left"/>
      <w:pPr>
        <w:ind w:left="480" w:hanging="480"/>
      </w:pPr>
      <w:rPr>
        <w:rFonts w:hint="default"/>
      </w:rPr>
    </w:lvl>
    <w:lvl w:ilvl="1">
      <w:start w:val="1"/>
      <w:numFmt w:val="decimal"/>
      <w:lvlText w:val="%1.%2"/>
      <w:lvlJc w:val="left"/>
      <w:pPr>
        <w:ind w:left="1380" w:hanging="48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3">
    <w:nsid w:val="31430C82"/>
    <w:multiLevelType w:val="multilevel"/>
    <w:tmpl w:val="E1C02B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1D60CC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7766681"/>
    <w:multiLevelType w:val="hybridMultilevel"/>
    <w:tmpl w:val="D44AD4CC"/>
    <w:lvl w:ilvl="0" w:tplc="B4661DCE">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nsid w:val="3777213F"/>
    <w:multiLevelType w:val="multilevel"/>
    <w:tmpl w:val="6532C83C"/>
    <w:lvl w:ilvl="0">
      <w:start w:val="1"/>
      <w:numFmt w:val="decimal"/>
      <w:lvlRestart w:val="0"/>
      <w:pStyle w:val="AgtLevel1Heading"/>
      <w:isLgl/>
      <w:lvlText w:val="%1"/>
      <w:lvlJc w:val="left"/>
      <w:pPr>
        <w:tabs>
          <w:tab w:val="num" w:pos="720"/>
        </w:tabs>
        <w:ind w:left="720" w:hanging="720"/>
      </w:pPr>
      <w:rPr>
        <w:b/>
        <w:i w:val="0"/>
        <w:u w:val="none"/>
      </w:rPr>
    </w:lvl>
    <w:lvl w:ilvl="1">
      <w:start w:val="1"/>
      <w:numFmt w:val="decimal"/>
      <w:pStyle w:val="AgtLevel2"/>
      <w:isLgl/>
      <w:lvlText w:val="%1.%2"/>
      <w:lvlJc w:val="left"/>
      <w:pPr>
        <w:tabs>
          <w:tab w:val="num" w:pos="720"/>
        </w:tabs>
        <w:ind w:left="720" w:hanging="720"/>
      </w:pPr>
      <w:rPr>
        <w:b w:val="0"/>
      </w:rPr>
    </w:lvl>
    <w:lvl w:ilvl="2">
      <w:start w:val="1"/>
      <w:numFmt w:val="lowerLetter"/>
      <w:pStyle w:val="AgtLevel3"/>
      <w:lvlText w:val="(%3)"/>
      <w:lvlJc w:val="left"/>
      <w:pPr>
        <w:tabs>
          <w:tab w:val="num" w:pos="1440"/>
        </w:tabs>
        <w:ind w:left="1440" w:hanging="720"/>
      </w:pPr>
    </w:lvl>
    <w:lvl w:ilvl="3">
      <w:start w:val="1"/>
      <w:numFmt w:val="lowerRoman"/>
      <w:pStyle w:val="AgtLevel4"/>
      <w:lvlText w:val="(%4)"/>
      <w:lvlJc w:val="left"/>
      <w:pPr>
        <w:tabs>
          <w:tab w:val="num" w:pos="2160"/>
        </w:tabs>
        <w:ind w:left="2160" w:hanging="720"/>
      </w:pPr>
    </w:lvl>
    <w:lvl w:ilvl="4">
      <w:start w:val="1"/>
      <w:numFmt w:val="upperLetter"/>
      <w:pStyle w:val="AgtLevel5"/>
      <w:lvlText w:val="(%5)"/>
      <w:lvlJc w:val="left"/>
      <w:pPr>
        <w:tabs>
          <w:tab w:val="num" w:pos="2880"/>
        </w:tabs>
        <w:ind w:left="2880" w:hanging="720"/>
      </w:pPr>
    </w:lvl>
    <w:lvl w:ilvl="5">
      <w:start w:val="1"/>
      <w:numFmt w:val="decimal"/>
      <w:pStyle w:val="AgtLevel6"/>
      <w:lvlText w:val="%6)"/>
      <w:lvlJc w:val="left"/>
      <w:pPr>
        <w:tabs>
          <w:tab w:val="num" w:pos="3600"/>
        </w:tabs>
        <w:ind w:left="3600" w:hanging="720"/>
      </w:pPr>
    </w:lvl>
    <w:lvl w:ilvl="6">
      <w:start w:val="1"/>
      <w:numFmt w:val="lowerLetter"/>
      <w:pStyle w:val="AgtLevel7"/>
      <w:lvlText w:val="%7)"/>
      <w:lvlJc w:val="left"/>
      <w:pPr>
        <w:tabs>
          <w:tab w:val="num" w:pos="4320"/>
        </w:tabs>
        <w:ind w:left="4320" w:hanging="720"/>
      </w:pPr>
    </w:lvl>
    <w:lvl w:ilvl="7">
      <w:start w:val="1"/>
      <w:numFmt w:val="lowerRoman"/>
      <w:pStyle w:val="AgtLevel8"/>
      <w:lvlText w:val="%8)"/>
      <w:lvlJc w:val="left"/>
      <w:pPr>
        <w:tabs>
          <w:tab w:val="num" w:pos="5040"/>
        </w:tabs>
        <w:ind w:left="5040" w:hanging="720"/>
      </w:pPr>
    </w:lvl>
    <w:lvl w:ilvl="8">
      <w:start w:val="1"/>
      <w:numFmt w:val="none"/>
      <w:suff w:val="nothing"/>
      <w:lvlText w:val=""/>
      <w:lvlJc w:val="left"/>
      <w:pPr>
        <w:ind w:left="5760" w:hanging="720"/>
      </w:pPr>
    </w:lvl>
  </w:abstractNum>
  <w:abstractNum w:abstractNumId="17">
    <w:nsid w:val="39D440C0"/>
    <w:multiLevelType w:val="multilevel"/>
    <w:tmpl w:val="AC0A7B2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3"/>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A243674"/>
    <w:multiLevelType w:val="multilevel"/>
    <w:tmpl w:val="E1C02B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E8D5D0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01F161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EB0276"/>
    <w:multiLevelType w:val="hybridMultilevel"/>
    <w:tmpl w:val="F1EA378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nsid w:val="460168EE"/>
    <w:multiLevelType w:val="multilevel"/>
    <w:tmpl w:val="6024D89A"/>
    <w:lvl w:ilvl="0">
      <w:start w:val="1"/>
      <w:numFmt w:val="decimal"/>
      <w:lvlText w:val="%1"/>
      <w:lvlJc w:val="left"/>
      <w:pPr>
        <w:ind w:left="720" w:hanging="72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nsid w:val="46C82979"/>
    <w:multiLevelType w:val="multilevel"/>
    <w:tmpl w:val="82BE34E4"/>
    <w:lvl w:ilvl="0">
      <w:start w:val="1"/>
      <w:numFmt w:val="decimal"/>
      <w:pStyle w:val="Heading1New"/>
      <w:lvlText w:val="%1."/>
      <w:lvlJc w:val="left"/>
      <w:pPr>
        <w:tabs>
          <w:tab w:val="num" w:pos="709"/>
        </w:tabs>
        <w:ind w:left="709" w:hanging="709"/>
      </w:pPr>
      <w:rPr>
        <w:rFonts w:ascii="Arial" w:hAnsi="Arial" w:hint="default"/>
        <w:b w:val="0"/>
        <w:i w:val="0"/>
        <w:sz w:val="20"/>
        <w:szCs w:val="20"/>
      </w:rPr>
    </w:lvl>
    <w:lvl w:ilvl="1">
      <w:start w:val="1"/>
      <w:numFmt w:val="decimal"/>
      <w:pStyle w:val="Heading2New"/>
      <w:lvlText w:val="%1.%2"/>
      <w:lvlJc w:val="left"/>
      <w:pPr>
        <w:tabs>
          <w:tab w:val="num" w:pos="709"/>
        </w:tabs>
        <w:ind w:left="709" w:hanging="709"/>
      </w:pPr>
      <w:rPr>
        <w:rFonts w:ascii="Arial" w:hAnsi="Arial" w:hint="default"/>
        <w:b w:val="0"/>
        <w:i w:val="0"/>
        <w:color w:val="auto"/>
        <w:sz w:val="20"/>
        <w:szCs w:val="20"/>
        <w:u w:val="none"/>
      </w:rPr>
    </w:lvl>
    <w:lvl w:ilvl="2">
      <w:start w:val="1"/>
      <w:numFmt w:val="lowerLetter"/>
      <w:pStyle w:val="Heading3"/>
      <w:lvlText w:val="(%3)"/>
      <w:lvlJc w:val="left"/>
      <w:pPr>
        <w:tabs>
          <w:tab w:val="num" w:pos="1134"/>
        </w:tabs>
        <w:ind w:left="1134" w:hanging="425"/>
      </w:pPr>
      <w:rPr>
        <w:rFonts w:ascii="Arial" w:hAnsi="Arial" w:hint="default"/>
        <w:b w:val="0"/>
        <w:i w:val="0"/>
        <w:color w:val="auto"/>
        <w:sz w:val="20"/>
        <w:szCs w:val="20"/>
      </w:rPr>
    </w:lvl>
    <w:lvl w:ilvl="3">
      <w:start w:val="1"/>
      <w:numFmt w:val="lowerRoman"/>
      <w:pStyle w:val="Heading4"/>
      <w:lvlText w:val="(%4)"/>
      <w:lvlJc w:val="left"/>
      <w:pPr>
        <w:tabs>
          <w:tab w:val="num" w:pos="1701"/>
        </w:tabs>
        <w:ind w:left="1701" w:hanging="567"/>
      </w:pPr>
      <w:rPr>
        <w:rFonts w:ascii="Arial" w:hAnsi="Arial" w:hint="default"/>
        <w:b w:val="0"/>
        <w:i w:val="0"/>
        <w:color w:val="auto"/>
        <w:sz w:val="20"/>
        <w:szCs w:val="2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47FE1940"/>
    <w:multiLevelType w:val="multilevel"/>
    <w:tmpl w:val="7D7460B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19173B0"/>
    <w:multiLevelType w:val="multilevel"/>
    <w:tmpl w:val="EE7CB33C"/>
    <w:lvl w:ilvl="0">
      <w:start w:val="1"/>
      <w:numFmt w:val="decimal"/>
      <w:lvlText w:val="%1."/>
      <w:lvlJc w:val="left"/>
      <w:pPr>
        <w:ind w:left="360" w:hanging="360"/>
      </w:pPr>
      <w:rPr>
        <w:rFonts w:hint="default"/>
      </w:rPr>
    </w:lvl>
    <w:lvl w:ilvl="1">
      <w:start w:val="1"/>
      <w:numFmt w:val="decimal"/>
      <w:lvlText w:val="%1.%2."/>
      <w:lvlJc w:val="left"/>
      <w:pPr>
        <w:ind w:left="151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3A82663"/>
    <w:multiLevelType w:val="multilevel"/>
    <w:tmpl w:val="FD16C0F2"/>
    <w:lvl w:ilvl="0">
      <w:start w:val="5"/>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4046668"/>
    <w:multiLevelType w:val="hybridMultilevel"/>
    <w:tmpl w:val="41364002"/>
    <w:lvl w:ilvl="0" w:tplc="8E4A58B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8516418"/>
    <w:multiLevelType w:val="multilevel"/>
    <w:tmpl w:val="7D7460B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9C06AD3"/>
    <w:multiLevelType w:val="hybridMultilevel"/>
    <w:tmpl w:val="B92081E4"/>
    <w:lvl w:ilvl="0" w:tplc="28E094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AD7265C"/>
    <w:multiLevelType w:val="multilevel"/>
    <w:tmpl w:val="B5FABE9C"/>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E1B76D2"/>
    <w:multiLevelType w:val="multilevel"/>
    <w:tmpl w:val="D0AE26AC"/>
    <w:lvl w:ilvl="0">
      <w:start w:val="8"/>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65E83A08"/>
    <w:multiLevelType w:val="multilevel"/>
    <w:tmpl w:val="6B588C52"/>
    <w:lvl w:ilvl="0">
      <w:start w:val="15"/>
      <w:numFmt w:val="decimal"/>
      <w:lvlText w:val="%1"/>
      <w:lvlJc w:val="left"/>
      <w:pPr>
        <w:tabs>
          <w:tab w:val="num" w:pos="375"/>
        </w:tabs>
        <w:ind w:left="375" w:hanging="375"/>
      </w:pPr>
      <w:rPr>
        <w:rFonts w:hint="default"/>
        <w:color w:val="auto"/>
      </w:rPr>
    </w:lvl>
    <w:lvl w:ilvl="1">
      <w:start w:val="1"/>
      <w:numFmt w:val="decimal"/>
      <w:lvlText w:val="%1.%2"/>
      <w:lvlJc w:val="left"/>
      <w:pPr>
        <w:tabs>
          <w:tab w:val="num" w:pos="375"/>
        </w:tabs>
        <w:ind w:left="375" w:hanging="375"/>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3">
    <w:nsid w:val="6FA54D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3542253"/>
    <w:multiLevelType w:val="multilevel"/>
    <w:tmpl w:val="ED9C316C"/>
    <w:lvl w:ilvl="0">
      <w:start w:val="1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6933675"/>
    <w:multiLevelType w:val="hybridMultilevel"/>
    <w:tmpl w:val="BE9ABC88"/>
    <w:lvl w:ilvl="0" w:tplc="E3DE544E">
      <w:start w:val="1"/>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C14B5D"/>
    <w:multiLevelType w:val="hybridMultilevel"/>
    <w:tmpl w:val="9C9ED184"/>
    <w:lvl w:ilvl="0" w:tplc="F3242B92">
      <w:start w:val="2"/>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37">
    <w:nsid w:val="7AD354B4"/>
    <w:multiLevelType w:val="multilevel"/>
    <w:tmpl w:val="CE843CB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BC46564"/>
    <w:multiLevelType w:val="multilevel"/>
    <w:tmpl w:val="B4E4174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CC97468"/>
    <w:multiLevelType w:val="hybridMultilevel"/>
    <w:tmpl w:val="262CAA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21"/>
  </w:num>
  <w:num w:numId="4">
    <w:abstractNumId w:val="15"/>
  </w:num>
  <w:num w:numId="5">
    <w:abstractNumId w:val="9"/>
  </w:num>
  <w:num w:numId="6">
    <w:abstractNumId w:val="27"/>
  </w:num>
  <w:num w:numId="7">
    <w:abstractNumId w:val="4"/>
  </w:num>
  <w:num w:numId="8">
    <w:abstractNumId w:val="29"/>
  </w:num>
  <w:num w:numId="9">
    <w:abstractNumId w:val="17"/>
  </w:num>
  <w:num w:numId="10">
    <w:abstractNumId w:val="38"/>
  </w:num>
  <w:num w:numId="11">
    <w:abstractNumId w:val="36"/>
  </w:num>
  <w:num w:numId="12">
    <w:abstractNumId w:val="25"/>
  </w:num>
  <w:num w:numId="13">
    <w:abstractNumId w:val="24"/>
  </w:num>
  <w:num w:numId="14">
    <w:abstractNumId w:val="28"/>
  </w:num>
  <w:num w:numId="15">
    <w:abstractNumId w:val="37"/>
  </w:num>
  <w:num w:numId="16">
    <w:abstractNumId w:val="19"/>
  </w:num>
  <w:num w:numId="17">
    <w:abstractNumId w:val="20"/>
  </w:num>
  <w:num w:numId="18">
    <w:abstractNumId w:val="8"/>
  </w:num>
  <w:num w:numId="19">
    <w:abstractNumId w:val="14"/>
  </w:num>
  <w:num w:numId="20">
    <w:abstractNumId w:val="35"/>
  </w:num>
  <w:num w:numId="21">
    <w:abstractNumId w:val="31"/>
  </w:num>
  <w:num w:numId="22">
    <w:abstractNumId w:val="10"/>
  </w:num>
  <w:num w:numId="23">
    <w:abstractNumId w:val="11"/>
  </w:num>
  <w:num w:numId="24">
    <w:abstractNumId w:val="6"/>
  </w:num>
  <w:num w:numId="25">
    <w:abstractNumId w:val="26"/>
  </w:num>
  <w:num w:numId="26">
    <w:abstractNumId w:val="33"/>
  </w:num>
  <w:num w:numId="27">
    <w:abstractNumId w:val="39"/>
  </w:num>
  <w:num w:numId="28">
    <w:abstractNumId w:val="12"/>
  </w:num>
  <w:num w:numId="29">
    <w:abstractNumId w:val="22"/>
  </w:num>
  <w:num w:numId="30">
    <w:abstractNumId w:val="18"/>
  </w:num>
  <w:num w:numId="31">
    <w:abstractNumId w:val="13"/>
  </w:num>
  <w:num w:numId="32">
    <w:abstractNumId w:val="3"/>
  </w:num>
  <w:num w:numId="33">
    <w:abstractNumId w:val="1"/>
  </w:num>
  <w:num w:numId="34">
    <w:abstractNumId w:val="0"/>
  </w:num>
  <w:num w:numId="35">
    <w:abstractNumId w:val="16"/>
  </w:num>
  <w:num w:numId="36">
    <w:abstractNumId w:val="32"/>
  </w:num>
  <w:num w:numId="37">
    <w:abstractNumId w:val="34"/>
  </w:num>
  <w:num w:numId="38">
    <w:abstractNumId w:val="30"/>
  </w:num>
  <w:num w:numId="39">
    <w:abstractNumId w:val="7"/>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BC5"/>
    <w:rsid w:val="000153BA"/>
    <w:rsid w:val="00024637"/>
    <w:rsid w:val="00035BD9"/>
    <w:rsid w:val="0009490C"/>
    <w:rsid w:val="000949CA"/>
    <w:rsid w:val="000C41B0"/>
    <w:rsid w:val="0011427D"/>
    <w:rsid w:val="001373DA"/>
    <w:rsid w:val="00142D93"/>
    <w:rsid w:val="0017079F"/>
    <w:rsid w:val="001747FB"/>
    <w:rsid w:val="001C303D"/>
    <w:rsid w:val="001C7E2D"/>
    <w:rsid w:val="00233BAD"/>
    <w:rsid w:val="00241EBE"/>
    <w:rsid w:val="002B1BC5"/>
    <w:rsid w:val="002E2764"/>
    <w:rsid w:val="003103A8"/>
    <w:rsid w:val="0036557E"/>
    <w:rsid w:val="003812F2"/>
    <w:rsid w:val="003852C2"/>
    <w:rsid w:val="0039399C"/>
    <w:rsid w:val="003B3A75"/>
    <w:rsid w:val="003C0EBD"/>
    <w:rsid w:val="003C6E25"/>
    <w:rsid w:val="003D0FE7"/>
    <w:rsid w:val="003E6963"/>
    <w:rsid w:val="004342C0"/>
    <w:rsid w:val="0047251D"/>
    <w:rsid w:val="00480CCB"/>
    <w:rsid w:val="005064ED"/>
    <w:rsid w:val="00535437"/>
    <w:rsid w:val="005A0993"/>
    <w:rsid w:val="00634F80"/>
    <w:rsid w:val="0063636C"/>
    <w:rsid w:val="006431B4"/>
    <w:rsid w:val="0066458B"/>
    <w:rsid w:val="006A5C8D"/>
    <w:rsid w:val="006C1BB7"/>
    <w:rsid w:val="006E6AC9"/>
    <w:rsid w:val="007262F1"/>
    <w:rsid w:val="00756EF4"/>
    <w:rsid w:val="00772272"/>
    <w:rsid w:val="00787CE2"/>
    <w:rsid w:val="00794854"/>
    <w:rsid w:val="007B2E2E"/>
    <w:rsid w:val="007D6370"/>
    <w:rsid w:val="007E2D21"/>
    <w:rsid w:val="008453C5"/>
    <w:rsid w:val="008463F9"/>
    <w:rsid w:val="008744E8"/>
    <w:rsid w:val="008A07CA"/>
    <w:rsid w:val="008A1241"/>
    <w:rsid w:val="008C35A7"/>
    <w:rsid w:val="008D5C50"/>
    <w:rsid w:val="008E7929"/>
    <w:rsid w:val="009B0929"/>
    <w:rsid w:val="00A306F5"/>
    <w:rsid w:val="00A6699D"/>
    <w:rsid w:val="00A91A9D"/>
    <w:rsid w:val="00A966AC"/>
    <w:rsid w:val="00AF33F1"/>
    <w:rsid w:val="00AF6356"/>
    <w:rsid w:val="00B056FD"/>
    <w:rsid w:val="00BC6788"/>
    <w:rsid w:val="00BF2873"/>
    <w:rsid w:val="00C7060A"/>
    <w:rsid w:val="00C86673"/>
    <w:rsid w:val="00CB1285"/>
    <w:rsid w:val="00CB2030"/>
    <w:rsid w:val="00CF5F34"/>
    <w:rsid w:val="00CF7542"/>
    <w:rsid w:val="00D97D36"/>
    <w:rsid w:val="00DB250F"/>
    <w:rsid w:val="00DC61F8"/>
    <w:rsid w:val="00E04635"/>
    <w:rsid w:val="00E264B1"/>
    <w:rsid w:val="00E5777E"/>
    <w:rsid w:val="00E70119"/>
    <w:rsid w:val="00EA46D2"/>
    <w:rsid w:val="00F53424"/>
    <w:rsid w:val="00F6555D"/>
    <w:rsid w:val="00F7366F"/>
    <w:rsid w:val="00F7410F"/>
    <w:rsid w:val="00F74810"/>
    <w:rsid w:val="00F910E0"/>
    <w:rsid w:val="00FD5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5D3B2"/>
  <w15:chartTrackingRefBased/>
  <w15:docId w15:val="{94D479D0-22B3-4732-B902-12D7B42B6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1BC5"/>
    <w:pPr>
      <w:spacing w:after="200" w:line="276" w:lineRule="auto"/>
    </w:pPr>
    <w:rPr>
      <w:rFonts w:ascii="Calibri" w:eastAsia="Calibri" w:hAnsi="Calibri" w:cs="Times New Roman"/>
    </w:rPr>
  </w:style>
  <w:style w:type="paragraph" w:styleId="Heading1">
    <w:name w:val="heading 1"/>
    <w:basedOn w:val="Normal"/>
    <w:link w:val="Heading1Char"/>
    <w:qFormat/>
    <w:rsid w:val="009B0929"/>
    <w:pPr>
      <w:keepLines/>
      <w:numPr>
        <w:numId w:val="39"/>
      </w:numPr>
      <w:autoSpaceDE w:val="0"/>
      <w:autoSpaceDN w:val="0"/>
      <w:adjustRightInd w:val="0"/>
      <w:spacing w:beforeLines="50" w:before="156" w:afterLines="50" w:after="156" w:line="240" w:lineRule="auto"/>
      <w:outlineLvl w:val="0"/>
    </w:pPr>
    <w:rPr>
      <w:rFonts w:ascii="Cambria" w:eastAsia="Cambria" w:hAnsi="Cambria"/>
      <w:b/>
      <w:caps/>
      <w:sz w:val="24"/>
      <w:lang w:eastAsia="zh-CN"/>
    </w:rPr>
  </w:style>
  <w:style w:type="paragraph" w:styleId="Heading2">
    <w:name w:val="heading 2"/>
    <w:basedOn w:val="Normal"/>
    <w:next w:val="Normal"/>
    <w:link w:val="Heading2Char"/>
    <w:uiPriority w:val="9"/>
    <w:unhideWhenUsed/>
    <w:qFormat/>
    <w:rsid w:val="002B1BC5"/>
    <w:pPr>
      <w:keepNext/>
      <w:keepLines/>
      <w:spacing w:before="200" w:after="0"/>
      <w:outlineLvl w:val="1"/>
    </w:pPr>
    <w:rPr>
      <w:rFonts w:ascii="Cambria" w:eastAsia="Times New Roman" w:hAnsi="Cambria"/>
      <w:b/>
      <w:bCs/>
      <w:color w:val="4F81BD"/>
      <w:sz w:val="26"/>
      <w:szCs w:val="26"/>
    </w:rPr>
  </w:style>
  <w:style w:type="paragraph" w:styleId="Heading3">
    <w:name w:val="heading 3"/>
    <w:aliases w:val="Heading 3 (New),Level 1 - 2,h3,C Sub-Sub/Italic,h3 sub heading,Head 31,Head 32,C Sub-Sub/Italic1,h3 sub heading1,H3,3m,Level 1 - 1,GPH Heading 3,Sub-section,H31,(Alt+3),3,Sub2Para,Minor,h31,31,h32,32,h33,33,h34,34,h35,35,sub-sub,sub-sub1,311"/>
    <w:basedOn w:val="Normal"/>
    <w:next w:val="Normal"/>
    <w:link w:val="Heading3Char"/>
    <w:qFormat/>
    <w:rsid w:val="009B0929"/>
    <w:pPr>
      <w:widowControl w:val="0"/>
      <w:numPr>
        <w:ilvl w:val="2"/>
        <w:numId w:val="40"/>
      </w:numPr>
      <w:spacing w:after="240" w:line="240" w:lineRule="auto"/>
      <w:jc w:val="both"/>
      <w:outlineLvl w:val="2"/>
    </w:pPr>
    <w:rPr>
      <w:rFonts w:ascii="Arial" w:eastAsia="Times New Roman" w:hAnsi="Arial" w:cs="Arial"/>
      <w:bCs/>
      <w:sz w:val="20"/>
      <w:szCs w:val="24"/>
      <w:lang w:val="en-GB"/>
    </w:rPr>
  </w:style>
  <w:style w:type="paragraph" w:styleId="Heading4">
    <w:name w:val="heading 4"/>
    <w:aliases w:val="Heading 4 (new),h4,h4 sub sub heading,D Sub-Sub/Plain,Level 2 - (a),Level 2 - a,GPH Heading 4,Schedules,PARA4,Paragraph Title,H4,Sub-Minor,Appendices,Sub-Minor1,Appendices1,Schedules1,4,Map Title"/>
    <w:basedOn w:val="Normal"/>
    <w:next w:val="Normal"/>
    <w:link w:val="Heading4Char"/>
    <w:qFormat/>
    <w:rsid w:val="009B0929"/>
    <w:pPr>
      <w:keepNext/>
      <w:numPr>
        <w:ilvl w:val="3"/>
        <w:numId w:val="40"/>
      </w:numPr>
      <w:spacing w:after="240" w:line="240" w:lineRule="auto"/>
      <w:jc w:val="both"/>
      <w:outlineLvl w:val="3"/>
    </w:pPr>
    <w:rPr>
      <w:rFonts w:ascii="Barclays" w:eastAsia="Times New Roman" w:hAnsi="Barclays" w:cs="Arial"/>
      <w:bCs/>
      <w:sz w:val="20"/>
      <w:szCs w:val="20"/>
      <w:lang w:val="en-GB"/>
    </w:rPr>
  </w:style>
  <w:style w:type="paragraph" w:styleId="Heading7">
    <w:name w:val="heading 7"/>
    <w:aliases w:val="标题1.1"/>
    <w:basedOn w:val="Normal"/>
    <w:next w:val="NormalIndent"/>
    <w:link w:val="Heading7Char"/>
    <w:uiPriority w:val="99"/>
    <w:qFormat/>
    <w:rsid w:val="009B0929"/>
    <w:pPr>
      <w:numPr>
        <w:ilvl w:val="1"/>
        <w:numId w:val="39"/>
      </w:numPr>
      <w:spacing w:afterLines="50" w:after="156" w:line="240" w:lineRule="auto"/>
      <w:jc w:val="both"/>
      <w:outlineLvl w:val="6"/>
    </w:pPr>
    <w:rPr>
      <w:rFonts w:ascii="Cambria" w:eastAsia="Cambria" w:hAnsi="Cambria"/>
      <w:kern w:val="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B1BC5"/>
    <w:rPr>
      <w:rFonts w:ascii="Cambria" w:eastAsia="Times New Roman" w:hAnsi="Cambria" w:cs="Times New Roman"/>
      <w:b/>
      <w:bCs/>
      <w:color w:val="4F81BD"/>
      <w:sz w:val="26"/>
      <w:szCs w:val="26"/>
    </w:rPr>
  </w:style>
  <w:style w:type="paragraph" w:styleId="ListParagraph">
    <w:name w:val="List Paragraph"/>
    <w:basedOn w:val="Normal"/>
    <w:uiPriority w:val="34"/>
    <w:qFormat/>
    <w:rsid w:val="002B1BC5"/>
    <w:pPr>
      <w:ind w:left="720"/>
      <w:contextualSpacing/>
    </w:pPr>
  </w:style>
  <w:style w:type="character" w:styleId="Hyperlink">
    <w:name w:val="Hyperlink"/>
    <w:uiPriority w:val="99"/>
    <w:unhideWhenUsed/>
    <w:rsid w:val="002B1BC5"/>
    <w:rPr>
      <w:color w:val="0000FF"/>
      <w:u w:val="single"/>
    </w:rPr>
  </w:style>
  <w:style w:type="paragraph" w:styleId="Footer">
    <w:name w:val="footer"/>
    <w:basedOn w:val="Normal"/>
    <w:link w:val="FooterChar"/>
    <w:uiPriority w:val="99"/>
    <w:unhideWhenUsed/>
    <w:rsid w:val="002B1B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1BC5"/>
    <w:rPr>
      <w:rFonts w:ascii="Calibri" w:eastAsia="Calibri" w:hAnsi="Calibri" w:cs="Times New Roman"/>
    </w:rPr>
  </w:style>
  <w:style w:type="character" w:styleId="CommentReference">
    <w:name w:val="annotation reference"/>
    <w:unhideWhenUsed/>
    <w:rsid w:val="002B1BC5"/>
    <w:rPr>
      <w:sz w:val="16"/>
      <w:szCs w:val="16"/>
    </w:rPr>
  </w:style>
  <w:style w:type="paragraph" w:styleId="CommentText">
    <w:name w:val="annotation text"/>
    <w:basedOn w:val="Normal"/>
    <w:link w:val="CommentTextChar"/>
    <w:unhideWhenUsed/>
    <w:rsid w:val="002B1BC5"/>
    <w:pPr>
      <w:spacing w:line="240" w:lineRule="auto"/>
    </w:pPr>
    <w:rPr>
      <w:sz w:val="20"/>
      <w:szCs w:val="20"/>
    </w:rPr>
  </w:style>
  <w:style w:type="character" w:customStyle="1" w:styleId="CommentTextChar">
    <w:name w:val="Comment Text Char"/>
    <w:basedOn w:val="DefaultParagraphFont"/>
    <w:link w:val="CommentText"/>
    <w:rsid w:val="002B1BC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2B1B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BC5"/>
    <w:rPr>
      <w:rFonts w:ascii="Segoe UI" w:eastAsia="Calibri" w:hAnsi="Segoe UI" w:cs="Segoe UI"/>
      <w:sz w:val="18"/>
      <w:szCs w:val="18"/>
    </w:rPr>
  </w:style>
  <w:style w:type="paragraph" w:styleId="CommentSubject">
    <w:name w:val="annotation subject"/>
    <w:basedOn w:val="CommentText"/>
    <w:next w:val="CommentText"/>
    <w:link w:val="CommentSubjectChar"/>
    <w:uiPriority w:val="99"/>
    <w:semiHidden/>
    <w:unhideWhenUsed/>
    <w:rsid w:val="00AF6356"/>
    <w:rPr>
      <w:b/>
      <w:bCs/>
    </w:rPr>
  </w:style>
  <w:style w:type="character" w:customStyle="1" w:styleId="CommentSubjectChar">
    <w:name w:val="Comment Subject Char"/>
    <w:basedOn w:val="CommentTextChar"/>
    <w:link w:val="CommentSubject"/>
    <w:uiPriority w:val="99"/>
    <w:semiHidden/>
    <w:rsid w:val="00AF6356"/>
    <w:rPr>
      <w:rFonts w:ascii="Calibri" w:eastAsia="Calibri" w:hAnsi="Calibri" w:cs="Times New Roman"/>
      <w:b/>
      <w:bCs/>
      <w:sz w:val="20"/>
      <w:szCs w:val="20"/>
    </w:rPr>
  </w:style>
  <w:style w:type="paragraph" w:styleId="Header">
    <w:name w:val="header"/>
    <w:basedOn w:val="Normal"/>
    <w:link w:val="HeaderChar"/>
    <w:uiPriority w:val="99"/>
    <w:unhideWhenUsed/>
    <w:rsid w:val="00E701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0119"/>
    <w:rPr>
      <w:rFonts w:ascii="Calibri" w:eastAsia="Calibri" w:hAnsi="Calibri" w:cs="Times New Roman"/>
    </w:rPr>
  </w:style>
  <w:style w:type="paragraph" w:customStyle="1" w:styleId="VFLOutline1">
    <w:name w:val="VFL Outline 1"/>
    <w:basedOn w:val="Normal"/>
    <w:qFormat/>
    <w:rsid w:val="00024637"/>
    <w:pPr>
      <w:keepNext/>
      <w:numPr>
        <w:numId w:val="33"/>
      </w:numPr>
      <w:spacing w:before="240" w:after="100" w:afterAutospacing="1" w:line="240" w:lineRule="auto"/>
      <w:jc w:val="both"/>
      <w:outlineLvl w:val="0"/>
    </w:pPr>
    <w:rPr>
      <w:rFonts w:ascii="Arial" w:hAnsi="Arial" w:cs="Arial"/>
      <w:b/>
      <w:sz w:val="20"/>
      <w:szCs w:val="20"/>
      <w:u w:val="single"/>
    </w:rPr>
  </w:style>
  <w:style w:type="paragraph" w:customStyle="1" w:styleId="VFLOutline2">
    <w:name w:val="VFL Outline 2"/>
    <w:basedOn w:val="Normal"/>
    <w:qFormat/>
    <w:rsid w:val="00024637"/>
    <w:pPr>
      <w:numPr>
        <w:ilvl w:val="1"/>
        <w:numId w:val="33"/>
      </w:numPr>
      <w:spacing w:before="120" w:after="100" w:afterAutospacing="1" w:line="240" w:lineRule="auto"/>
      <w:jc w:val="both"/>
    </w:pPr>
    <w:rPr>
      <w:rFonts w:ascii="Arial" w:hAnsi="Arial" w:cs="Arial"/>
      <w:sz w:val="20"/>
      <w:szCs w:val="20"/>
    </w:rPr>
  </w:style>
  <w:style w:type="paragraph" w:customStyle="1" w:styleId="VFLOutline3">
    <w:name w:val="VFL Outline 3"/>
    <w:basedOn w:val="Normal"/>
    <w:qFormat/>
    <w:rsid w:val="00024637"/>
    <w:pPr>
      <w:numPr>
        <w:ilvl w:val="2"/>
        <w:numId w:val="33"/>
      </w:numPr>
      <w:spacing w:before="120" w:after="100" w:afterAutospacing="1" w:line="240" w:lineRule="auto"/>
      <w:jc w:val="both"/>
    </w:pPr>
    <w:rPr>
      <w:rFonts w:ascii="Arial" w:hAnsi="Arial" w:cs="Arial"/>
      <w:sz w:val="20"/>
      <w:szCs w:val="20"/>
    </w:rPr>
  </w:style>
  <w:style w:type="paragraph" w:customStyle="1" w:styleId="VFLOutline4">
    <w:name w:val="VFL Outline 4"/>
    <w:basedOn w:val="Normal"/>
    <w:qFormat/>
    <w:rsid w:val="00024637"/>
    <w:pPr>
      <w:numPr>
        <w:ilvl w:val="3"/>
        <w:numId w:val="33"/>
      </w:numPr>
      <w:spacing w:before="120" w:after="100" w:afterAutospacing="1" w:line="240" w:lineRule="auto"/>
      <w:jc w:val="both"/>
    </w:pPr>
    <w:rPr>
      <w:rFonts w:ascii="Arial" w:hAnsi="Arial" w:cs="Arial"/>
      <w:sz w:val="20"/>
      <w:szCs w:val="20"/>
    </w:rPr>
  </w:style>
  <w:style w:type="paragraph" w:customStyle="1" w:styleId="VFLOutline5">
    <w:name w:val="VFL Outline 5"/>
    <w:basedOn w:val="Normal"/>
    <w:uiPriority w:val="1"/>
    <w:qFormat/>
    <w:rsid w:val="00024637"/>
    <w:pPr>
      <w:numPr>
        <w:ilvl w:val="4"/>
        <w:numId w:val="33"/>
      </w:numPr>
      <w:spacing w:before="120" w:after="100" w:afterAutospacing="1" w:line="240" w:lineRule="auto"/>
      <w:jc w:val="both"/>
    </w:pPr>
    <w:rPr>
      <w:rFonts w:ascii="Arial" w:hAnsi="Arial" w:cs="Arial"/>
      <w:sz w:val="20"/>
      <w:szCs w:val="20"/>
    </w:rPr>
  </w:style>
  <w:style w:type="paragraph" w:styleId="Revision">
    <w:name w:val="Revision"/>
    <w:hidden/>
    <w:uiPriority w:val="99"/>
    <w:semiHidden/>
    <w:rsid w:val="0017079F"/>
    <w:pPr>
      <w:spacing w:after="0" w:line="240" w:lineRule="auto"/>
    </w:pPr>
    <w:rPr>
      <w:rFonts w:ascii="Calibri" w:eastAsia="Calibri" w:hAnsi="Calibri" w:cs="Times New Roman"/>
    </w:rPr>
  </w:style>
  <w:style w:type="paragraph" w:customStyle="1" w:styleId="AgtLevel1Heading">
    <w:name w:val="Agt/Level1 Heading"/>
    <w:basedOn w:val="Normal"/>
    <w:rsid w:val="002E2764"/>
    <w:pPr>
      <w:keepNext/>
      <w:numPr>
        <w:numId w:val="35"/>
      </w:numPr>
      <w:spacing w:after="240" w:line="288" w:lineRule="auto"/>
      <w:jc w:val="both"/>
    </w:pPr>
    <w:rPr>
      <w:rFonts w:ascii="Arial" w:eastAsia="Times New Roman" w:hAnsi="Arial"/>
      <w:b/>
      <w:sz w:val="20"/>
      <w:szCs w:val="20"/>
      <w:lang w:val="en-GB"/>
    </w:rPr>
  </w:style>
  <w:style w:type="paragraph" w:customStyle="1" w:styleId="AgtLevel2">
    <w:name w:val="Agt/Level2"/>
    <w:basedOn w:val="Normal"/>
    <w:link w:val="AgtLevel2Char"/>
    <w:rsid w:val="002E2764"/>
    <w:pPr>
      <w:numPr>
        <w:ilvl w:val="1"/>
        <w:numId w:val="35"/>
      </w:numPr>
      <w:spacing w:after="240" w:line="288" w:lineRule="auto"/>
      <w:jc w:val="both"/>
    </w:pPr>
    <w:rPr>
      <w:rFonts w:ascii="Arial" w:eastAsia="Times New Roman" w:hAnsi="Arial"/>
      <w:sz w:val="20"/>
      <w:szCs w:val="20"/>
      <w:lang w:val="en-GB"/>
    </w:rPr>
  </w:style>
  <w:style w:type="paragraph" w:customStyle="1" w:styleId="AgtLevel3">
    <w:name w:val="Agt/Level3"/>
    <w:basedOn w:val="Normal"/>
    <w:rsid w:val="002E2764"/>
    <w:pPr>
      <w:numPr>
        <w:ilvl w:val="2"/>
        <w:numId w:val="35"/>
      </w:numPr>
      <w:spacing w:after="240" w:line="288" w:lineRule="auto"/>
      <w:jc w:val="both"/>
    </w:pPr>
    <w:rPr>
      <w:rFonts w:ascii="Arial" w:eastAsia="Times New Roman" w:hAnsi="Arial"/>
      <w:sz w:val="20"/>
      <w:szCs w:val="20"/>
      <w:lang w:val="en-GB"/>
    </w:rPr>
  </w:style>
  <w:style w:type="paragraph" w:customStyle="1" w:styleId="AgtLevel4">
    <w:name w:val="Agt/Level4"/>
    <w:basedOn w:val="Normal"/>
    <w:rsid w:val="002E2764"/>
    <w:pPr>
      <w:numPr>
        <w:ilvl w:val="3"/>
        <w:numId w:val="35"/>
      </w:numPr>
      <w:spacing w:after="240" w:line="288" w:lineRule="auto"/>
      <w:jc w:val="both"/>
    </w:pPr>
    <w:rPr>
      <w:rFonts w:ascii="Arial" w:eastAsia="Times New Roman" w:hAnsi="Arial"/>
      <w:sz w:val="20"/>
      <w:szCs w:val="20"/>
      <w:lang w:val="en-GB"/>
    </w:rPr>
  </w:style>
  <w:style w:type="paragraph" w:customStyle="1" w:styleId="AgtLevel5">
    <w:name w:val="Agt/Level5"/>
    <w:basedOn w:val="Normal"/>
    <w:rsid w:val="002E2764"/>
    <w:pPr>
      <w:numPr>
        <w:ilvl w:val="4"/>
        <w:numId w:val="35"/>
      </w:numPr>
      <w:spacing w:after="240" w:line="288" w:lineRule="auto"/>
      <w:jc w:val="both"/>
    </w:pPr>
    <w:rPr>
      <w:rFonts w:ascii="Arial" w:eastAsia="Times New Roman" w:hAnsi="Arial"/>
      <w:sz w:val="20"/>
      <w:szCs w:val="20"/>
      <w:lang w:val="en-GB"/>
    </w:rPr>
  </w:style>
  <w:style w:type="paragraph" w:customStyle="1" w:styleId="AgtLevel6">
    <w:name w:val="Agt/Level6"/>
    <w:basedOn w:val="Normal"/>
    <w:rsid w:val="002E2764"/>
    <w:pPr>
      <w:numPr>
        <w:ilvl w:val="5"/>
        <w:numId w:val="35"/>
      </w:numPr>
      <w:spacing w:after="240" w:line="288" w:lineRule="auto"/>
      <w:jc w:val="both"/>
    </w:pPr>
    <w:rPr>
      <w:rFonts w:ascii="Arial" w:eastAsia="Times New Roman" w:hAnsi="Arial"/>
      <w:sz w:val="20"/>
      <w:szCs w:val="20"/>
      <w:lang w:val="en-GB"/>
    </w:rPr>
  </w:style>
  <w:style w:type="paragraph" w:customStyle="1" w:styleId="AgtLevel7">
    <w:name w:val="Agt/Level7"/>
    <w:basedOn w:val="Normal"/>
    <w:rsid w:val="002E2764"/>
    <w:pPr>
      <w:numPr>
        <w:ilvl w:val="6"/>
        <w:numId w:val="35"/>
      </w:numPr>
      <w:spacing w:after="240" w:line="288" w:lineRule="auto"/>
      <w:jc w:val="both"/>
    </w:pPr>
    <w:rPr>
      <w:rFonts w:ascii="Arial" w:eastAsia="Times New Roman" w:hAnsi="Arial"/>
      <w:sz w:val="20"/>
      <w:szCs w:val="20"/>
      <w:lang w:val="en-GB"/>
    </w:rPr>
  </w:style>
  <w:style w:type="paragraph" w:customStyle="1" w:styleId="AgtLevel8">
    <w:name w:val="Agt/Level8"/>
    <w:basedOn w:val="Normal"/>
    <w:rsid w:val="002E2764"/>
    <w:pPr>
      <w:numPr>
        <w:ilvl w:val="7"/>
        <w:numId w:val="35"/>
      </w:numPr>
      <w:spacing w:after="240" w:line="288" w:lineRule="auto"/>
      <w:jc w:val="both"/>
    </w:pPr>
    <w:rPr>
      <w:rFonts w:ascii="Arial" w:eastAsia="Times New Roman" w:hAnsi="Arial"/>
      <w:sz w:val="20"/>
      <w:szCs w:val="20"/>
      <w:lang w:val="en-GB"/>
    </w:rPr>
  </w:style>
  <w:style w:type="character" w:customStyle="1" w:styleId="AgtLevel2Char">
    <w:name w:val="Agt/Level2 Char"/>
    <w:link w:val="AgtLevel2"/>
    <w:rsid w:val="002E2764"/>
    <w:rPr>
      <w:rFonts w:ascii="Arial" w:eastAsia="Times New Roman" w:hAnsi="Arial" w:cs="Times New Roman"/>
      <w:sz w:val="20"/>
      <w:szCs w:val="20"/>
      <w:lang w:val="en-GB"/>
    </w:rPr>
  </w:style>
  <w:style w:type="paragraph" w:styleId="BodyTextIndent">
    <w:name w:val="Body Text Indent"/>
    <w:basedOn w:val="Normal"/>
    <w:link w:val="BodyTextIndentChar"/>
    <w:uiPriority w:val="99"/>
    <w:unhideWhenUsed/>
    <w:rsid w:val="001747FB"/>
    <w:pPr>
      <w:keepNext/>
      <w:keepLines/>
      <w:spacing w:before="480" w:after="0"/>
      <w:ind w:left="432"/>
      <w:outlineLvl w:val="0"/>
    </w:pPr>
    <w:rPr>
      <w:rFonts w:ascii="Arial" w:eastAsia="Times New Roman" w:hAnsi="Arial" w:cs="Arial"/>
      <w:bCs/>
    </w:rPr>
  </w:style>
  <w:style w:type="character" w:customStyle="1" w:styleId="BodyTextIndentChar">
    <w:name w:val="Body Text Indent Char"/>
    <w:basedOn w:val="DefaultParagraphFont"/>
    <w:link w:val="BodyTextIndent"/>
    <w:uiPriority w:val="99"/>
    <w:rsid w:val="001747FB"/>
    <w:rPr>
      <w:rFonts w:ascii="Arial" w:eastAsia="Times New Roman" w:hAnsi="Arial" w:cs="Arial"/>
      <w:bCs/>
    </w:rPr>
  </w:style>
  <w:style w:type="paragraph" w:styleId="BodyTextIndent2">
    <w:name w:val="Body Text Indent 2"/>
    <w:basedOn w:val="Normal"/>
    <w:link w:val="BodyTextIndent2Char"/>
    <w:uiPriority w:val="99"/>
    <w:unhideWhenUsed/>
    <w:rsid w:val="00A91A9D"/>
    <w:pPr>
      <w:ind w:left="825"/>
      <w:contextualSpacing/>
    </w:pPr>
    <w:rPr>
      <w:rFonts w:ascii="Arial" w:hAnsi="Arial" w:cs="Arial"/>
    </w:rPr>
  </w:style>
  <w:style w:type="character" w:customStyle="1" w:styleId="BodyTextIndent2Char">
    <w:name w:val="Body Text Indent 2 Char"/>
    <w:basedOn w:val="DefaultParagraphFont"/>
    <w:link w:val="BodyTextIndent2"/>
    <w:uiPriority w:val="99"/>
    <w:rsid w:val="00A91A9D"/>
    <w:rPr>
      <w:rFonts w:ascii="Arial" w:eastAsia="Calibri" w:hAnsi="Arial" w:cs="Arial"/>
    </w:rPr>
  </w:style>
  <w:style w:type="paragraph" w:styleId="List2">
    <w:name w:val="List 2"/>
    <w:basedOn w:val="Heading2"/>
    <w:next w:val="BodyText2"/>
    <w:link w:val="List2Char"/>
    <w:rsid w:val="008A07CA"/>
    <w:pPr>
      <w:keepNext w:val="0"/>
      <w:keepLines w:val="0"/>
      <w:numPr>
        <w:ilvl w:val="1"/>
      </w:numPr>
      <w:tabs>
        <w:tab w:val="num" w:pos="907"/>
      </w:tabs>
      <w:spacing w:before="0" w:after="240" w:line="360" w:lineRule="auto"/>
      <w:ind w:left="907" w:hanging="907"/>
      <w:jc w:val="both"/>
    </w:pPr>
    <w:rPr>
      <w:rFonts w:ascii="Arial" w:hAnsi="Arial"/>
      <w:b w:val="0"/>
      <w:bCs w:val="0"/>
      <w:color w:val="auto"/>
      <w:sz w:val="22"/>
      <w:szCs w:val="22"/>
      <w:lang w:val="en-GB"/>
    </w:rPr>
  </w:style>
  <w:style w:type="character" w:customStyle="1" w:styleId="List2Char">
    <w:name w:val="List 2 Char"/>
    <w:link w:val="List2"/>
    <w:locked/>
    <w:rsid w:val="008A07CA"/>
    <w:rPr>
      <w:rFonts w:ascii="Arial" w:eastAsia="Times New Roman" w:hAnsi="Arial" w:cs="Times New Roman"/>
      <w:lang w:val="en-GB"/>
    </w:rPr>
  </w:style>
  <w:style w:type="paragraph" w:styleId="BodyText2">
    <w:name w:val="Body Text 2"/>
    <w:basedOn w:val="Normal"/>
    <w:link w:val="BodyText2Char"/>
    <w:uiPriority w:val="99"/>
    <w:semiHidden/>
    <w:unhideWhenUsed/>
    <w:rsid w:val="008A07CA"/>
    <w:pPr>
      <w:spacing w:after="120" w:line="480" w:lineRule="auto"/>
    </w:pPr>
  </w:style>
  <w:style w:type="character" w:customStyle="1" w:styleId="BodyText2Char">
    <w:name w:val="Body Text 2 Char"/>
    <w:basedOn w:val="DefaultParagraphFont"/>
    <w:link w:val="BodyText2"/>
    <w:uiPriority w:val="99"/>
    <w:semiHidden/>
    <w:rsid w:val="008A07CA"/>
    <w:rPr>
      <w:rFonts w:ascii="Calibri" w:eastAsia="Calibri" w:hAnsi="Calibri" w:cs="Times New Roman"/>
    </w:rPr>
  </w:style>
  <w:style w:type="paragraph" w:styleId="BodyTextIndent3">
    <w:name w:val="Body Text Indent 3"/>
    <w:basedOn w:val="Normal"/>
    <w:link w:val="BodyTextIndent3Char"/>
    <w:uiPriority w:val="99"/>
    <w:unhideWhenUsed/>
    <w:rsid w:val="00BC6788"/>
    <w:pPr>
      <w:ind w:left="720"/>
    </w:pPr>
    <w:rPr>
      <w:rFonts w:ascii="Arial" w:hAnsi="Arial" w:cs="Arial"/>
      <w:sz w:val="24"/>
      <w:szCs w:val="24"/>
    </w:rPr>
  </w:style>
  <w:style w:type="character" w:customStyle="1" w:styleId="BodyTextIndent3Char">
    <w:name w:val="Body Text Indent 3 Char"/>
    <w:basedOn w:val="DefaultParagraphFont"/>
    <w:link w:val="BodyTextIndent3"/>
    <w:uiPriority w:val="99"/>
    <w:rsid w:val="00BC6788"/>
    <w:rPr>
      <w:rFonts w:ascii="Arial" w:eastAsia="Calibri" w:hAnsi="Arial" w:cs="Arial"/>
      <w:sz w:val="24"/>
      <w:szCs w:val="24"/>
    </w:rPr>
  </w:style>
  <w:style w:type="character" w:customStyle="1" w:styleId="Heading1Char">
    <w:name w:val="Heading 1 Char"/>
    <w:basedOn w:val="DefaultParagraphFont"/>
    <w:link w:val="Heading1"/>
    <w:rsid w:val="009B0929"/>
    <w:rPr>
      <w:rFonts w:ascii="Cambria" w:eastAsia="Cambria" w:hAnsi="Cambria" w:cs="Times New Roman"/>
      <w:b/>
      <w:caps/>
      <w:sz w:val="24"/>
      <w:lang w:eastAsia="zh-CN"/>
    </w:rPr>
  </w:style>
  <w:style w:type="character" w:customStyle="1" w:styleId="Heading3Char">
    <w:name w:val="Heading 3 Char"/>
    <w:aliases w:val="Heading 3 (New) Char,Level 1 - 2 Char,h3 Char,C Sub-Sub/Italic Char,h3 sub heading Char,Head 31 Char,Head 32 Char,C Sub-Sub/Italic1 Char,h3 sub heading1 Char,H3 Char,3m Char,Level 1 - 1 Char,GPH Heading 3 Char,Sub-section Char,H31 Char"/>
    <w:basedOn w:val="DefaultParagraphFont"/>
    <w:link w:val="Heading3"/>
    <w:rsid w:val="009B0929"/>
    <w:rPr>
      <w:rFonts w:ascii="Arial" w:eastAsia="Times New Roman" w:hAnsi="Arial" w:cs="Arial"/>
      <w:bCs/>
      <w:sz w:val="20"/>
      <w:szCs w:val="24"/>
      <w:lang w:val="en-GB"/>
    </w:rPr>
  </w:style>
  <w:style w:type="character" w:customStyle="1" w:styleId="Heading4Char">
    <w:name w:val="Heading 4 Char"/>
    <w:aliases w:val="Heading 4 (new) Char,h4 Char,h4 sub sub heading Char,D Sub-Sub/Plain Char,Level 2 - (a) Char,Level 2 - a Char,GPH Heading 4 Char,Schedules Char,PARA4 Char,Paragraph Title Char,H4 Char,Sub-Minor Char,Appendices Char,Sub-Minor1 Char,4 Char"/>
    <w:basedOn w:val="DefaultParagraphFont"/>
    <w:link w:val="Heading4"/>
    <w:rsid w:val="009B0929"/>
    <w:rPr>
      <w:rFonts w:ascii="Barclays" w:eastAsia="Times New Roman" w:hAnsi="Barclays" w:cs="Arial"/>
      <w:bCs/>
      <w:sz w:val="20"/>
      <w:szCs w:val="20"/>
      <w:lang w:val="en-GB"/>
    </w:rPr>
  </w:style>
  <w:style w:type="character" w:customStyle="1" w:styleId="Heading7Char">
    <w:name w:val="Heading 7 Char"/>
    <w:aliases w:val="标题1.1 Char"/>
    <w:basedOn w:val="DefaultParagraphFont"/>
    <w:link w:val="Heading7"/>
    <w:uiPriority w:val="99"/>
    <w:rsid w:val="009B0929"/>
    <w:rPr>
      <w:rFonts w:ascii="Cambria" w:eastAsia="Cambria" w:hAnsi="Cambria" w:cs="Times New Roman"/>
      <w:kern w:val="2"/>
      <w:lang w:eastAsia="zh-CN"/>
    </w:rPr>
  </w:style>
  <w:style w:type="paragraph" w:customStyle="1" w:styleId="111">
    <w:name w:val="标题1.1.1"/>
    <w:basedOn w:val="Normal"/>
    <w:link w:val="1110"/>
    <w:qFormat/>
    <w:rsid w:val="009B0929"/>
    <w:pPr>
      <w:numPr>
        <w:ilvl w:val="2"/>
        <w:numId w:val="39"/>
      </w:numPr>
      <w:spacing w:afterLines="50" w:after="156" w:line="240" w:lineRule="auto"/>
      <w:jc w:val="both"/>
    </w:pPr>
    <w:rPr>
      <w:rFonts w:ascii="Cambria" w:eastAsia="Cambria" w:hAnsi="Cambria"/>
      <w:kern w:val="2"/>
      <w:lang w:eastAsia="zh-CN"/>
    </w:rPr>
  </w:style>
  <w:style w:type="character" w:customStyle="1" w:styleId="1110">
    <w:name w:val="标题1.1.1 字符"/>
    <w:basedOn w:val="DefaultParagraphFont"/>
    <w:link w:val="111"/>
    <w:rsid w:val="009B0929"/>
    <w:rPr>
      <w:rFonts w:ascii="Cambria" w:eastAsia="Cambria" w:hAnsi="Cambria" w:cs="Times New Roman"/>
      <w:kern w:val="2"/>
      <w:lang w:eastAsia="zh-CN"/>
    </w:rPr>
  </w:style>
  <w:style w:type="paragraph" w:customStyle="1" w:styleId="Heading1New">
    <w:name w:val="Heading 1 (New)"/>
    <w:basedOn w:val="Heading1"/>
    <w:rsid w:val="009B0929"/>
    <w:pPr>
      <w:keepNext/>
      <w:keepLines w:val="0"/>
      <w:numPr>
        <w:numId w:val="40"/>
      </w:numPr>
      <w:autoSpaceDE/>
      <w:autoSpaceDN/>
      <w:adjustRightInd/>
      <w:spacing w:beforeLines="0" w:before="0" w:afterLines="0" w:after="240"/>
    </w:pPr>
    <w:rPr>
      <w:rFonts w:ascii="Barclays" w:eastAsia="Times New Roman" w:hAnsi="Barclays" w:cs="Arial"/>
      <w:bCs/>
      <w:caps w:val="0"/>
      <w:kern w:val="32"/>
      <w:sz w:val="20"/>
      <w:szCs w:val="32"/>
      <w:lang w:val="en-GB" w:eastAsia="en-US"/>
    </w:rPr>
  </w:style>
  <w:style w:type="paragraph" w:customStyle="1" w:styleId="Heading2New">
    <w:name w:val="Heading 2 (New)"/>
    <w:basedOn w:val="BodyText"/>
    <w:rsid w:val="009B0929"/>
    <w:pPr>
      <w:widowControl w:val="0"/>
      <w:numPr>
        <w:ilvl w:val="1"/>
        <w:numId w:val="40"/>
      </w:numPr>
      <w:tabs>
        <w:tab w:val="clear" w:pos="709"/>
      </w:tabs>
      <w:spacing w:after="240" w:line="240" w:lineRule="auto"/>
      <w:ind w:left="1440" w:hanging="360"/>
      <w:jc w:val="both"/>
    </w:pPr>
    <w:rPr>
      <w:rFonts w:ascii="Barclays" w:eastAsia="Times New Roman" w:hAnsi="Barclays" w:cs="Arial"/>
      <w:sz w:val="20"/>
      <w:szCs w:val="20"/>
      <w:lang w:val="en-GB"/>
    </w:rPr>
  </w:style>
  <w:style w:type="paragraph" w:styleId="NormalIndent">
    <w:name w:val="Normal Indent"/>
    <w:basedOn w:val="Normal"/>
    <w:uiPriority w:val="99"/>
    <w:semiHidden/>
    <w:unhideWhenUsed/>
    <w:rsid w:val="009B0929"/>
    <w:pPr>
      <w:ind w:left="720"/>
    </w:pPr>
  </w:style>
  <w:style w:type="paragraph" w:styleId="BodyText">
    <w:name w:val="Body Text"/>
    <w:basedOn w:val="Normal"/>
    <w:link w:val="BodyTextChar"/>
    <w:uiPriority w:val="99"/>
    <w:semiHidden/>
    <w:unhideWhenUsed/>
    <w:rsid w:val="009B0929"/>
    <w:pPr>
      <w:spacing w:after="120"/>
    </w:pPr>
  </w:style>
  <w:style w:type="character" w:customStyle="1" w:styleId="BodyTextChar">
    <w:name w:val="Body Text Char"/>
    <w:basedOn w:val="DefaultParagraphFont"/>
    <w:link w:val="BodyText"/>
    <w:uiPriority w:val="99"/>
    <w:semiHidden/>
    <w:rsid w:val="009B092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5059</Words>
  <Characters>28837</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Afua Korkor Pobee [Head Office - Legal Services]</dc:creator>
  <cp:keywords/>
  <dc:description/>
  <cp:lastModifiedBy>Ribeiro Nii Ayikai [Head Office - SME &amp; 1D1F]</cp:lastModifiedBy>
  <cp:revision>3</cp:revision>
  <dcterms:created xsi:type="dcterms:W3CDTF">2020-05-13T14:38:00Z</dcterms:created>
  <dcterms:modified xsi:type="dcterms:W3CDTF">2020-05-13T14:42:00Z</dcterms:modified>
</cp:coreProperties>
</file>